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2022年普通专升本退役大学生士兵职业技能综合考查大纲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、考试</w:t>
      </w:r>
      <w:r>
        <w:rPr>
          <w:rFonts w:hint="eastAsia" w:ascii="宋体" w:hAnsi="宋体" w:eastAsia="宋体" w:cs="宋体"/>
          <w:color w:val="000000"/>
          <w:sz w:val="24"/>
          <w:szCs w:val="24"/>
          <w:lang w:eastAsia="zh-CN"/>
        </w:rPr>
        <w:t>形</w:t>
      </w:r>
      <w:r>
        <w:rPr>
          <w:rFonts w:hint="eastAsia" w:ascii="宋体" w:hAnsi="宋体" w:eastAsia="宋体" w:cs="宋体"/>
          <w:color w:val="000000"/>
          <w:sz w:val="24"/>
          <w:szCs w:val="24"/>
        </w:rPr>
        <w:t>式：笔试闭卷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、考试时间：</w:t>
      </w:r>
      <w:r>
        <w:rPr>
          <w:rFonts w:hint="eastAsia" w:ascii="宋体" w:hAnsi="宋体" w:eastAsia="宋体" w:cs="宋体"/>
          <w:color w:val="000000"/>
          <w:sz w:val="24"/>
          <w:szCs w:val="24"/>
          <w:lang w:val="en-US" w:eastAsia="zh-CN"/>
        </w:rPr>
        <w:t>90</w:t>
      </w:r>
      <w:r>
        <w:rPr>
          <w:rFonts w:hint="eastAsia" w:ascii="宋体" w:hAnsi="宋体" w:eastAsia="宋体" w:cs="宋体"/>
          <w:color w:val="000000"/>
          <w:sz w:val="24"/>
          <w:szCs w:val="24"/>
        </w:rPr>
        <w:t>分钟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、试卷结构</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1.试卷内容结构</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《思想道德与法治》约占50%</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《政治理论》约占40%</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《形势与政策》约占10%</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2.试卷题型结构</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总分100分，本考试由四个部分组成：</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单项选择题</w:t>
      </w:r>
      <w:r>
        <w:rPr>
          <w:rFonts w:hint="eastAsia" w:ascii="宋体" w:hAnsi="宋体" w:eastAsia="宋体" w:cs="宋体"/>
          <w:color w:val="000000" w:themeColor="text1"/>
          <w:sz w:val="24"/>
          <w:szCs w:val="24"/>
          <w:lang w:val="en-US" w:eastAsia="zh-CN"/>
          <w14:textFill>
            <w14:solidFill>
              <w14:schemeClr w14:val="tx1"/>
            </w14:solidFill>
          </w14:textFill>
        </w:rPr>
        <w:t>30分（15小题，每小题2分）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多项选择题</w:t>
      </w:r>
      <w:r>
        <w:rPr>
          <w:rFonts w:hint="eastAsia" w:ascii="宋体" w:hAnsi="宋体" w:eastAsia="宋体" w:cs="宋体"/>
          <w:color w:val="000000" w:themeColor="text1"/>
          <w:sz w:val="24"/>
          <w:szCs w:val="24"/>
          <w:lang w:val="en-US" w:eastAsia="zh-CN"/>
          <w14:textFill>
            <w14:solidFill>
              <w14:schemeClr w14:val="tx1"/>
            </w14:solidFill>
          </w14:textFill>
        </w:rPr>
        <w:t xml:space="preserve">15分（5小题，每小题3分） </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判断题</w:t>
      </w:r>
      <w:r>
        <w:rPr>
          <w:rFonts w:hint="eastAsia" w:ascii="宋体" w:hAnsi="宋体" w:eastAsia="宋体" w:cs="宋体"/>
          <w:color w:val="000000" w:themeColor="text1"/>
          <w:sz w:val="24"/>
          <w:szCs w:val="24"/>
          <w:lang w:val="en-US" w:eastAsia="zh-CN"/>
          <w14:textFill>
            <w14:solidFill>
              <w14:schemeClr w14:val="tx1"/>
            </w14:solidFill>
          </w14:textFill>
        </w:rPr>
        <w:t>10分（10小题，每小题1分）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论述题</w:t>
      </w:r>
      <w:r>
        <w:rPr>
          <w:rFonts w:hint="eastAsia" w:ascii="宋体" w:hAnsi="宋体" w:eastAsia="宋体" w:cs="宋体"/>
          <w:color w:val="000000" w:themeColor="text1"/>
          <w:sz w:val="24"/>
          <w:szCs w:val="24"/>
          <w:lang w:val="en-US" w:eastAsia="zh-CN"/>
          <w14:textFill>
            <w14:solidFill>
              <w14:schemeClr w14:val="tx1"/>
            </w14:solidFill>
          </w14:textFill>
        </w:rPr>
        <w:t>45分（3小题，每小题15分）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四、参考书目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1.本书编写组.思想道德与法治（2021年版）.北京：高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等教育出版社,2021年.ISBN:9787040566215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2.本书编写组.毛泽东思想和中国特色社会主义理论体系概论(2021年版).北京:高等教育出版社,2021年.ISBN：9787040566222.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考试</w:t>
      </w:r>
      <w:r>
        <w:rPr>
          <w:rFonts w:hint="eastAsia" w:ascii="宋体" w:hAnsi="宋体" w:eastAsia="宋体" w:cs="宋体"/>
          <w:color w:val="000000"/>
          <w:sz w:val="24"/>
          <w:szCs w:val="24"/>
          <w:lang w:eastAsia="zh-CN"/>
        </w:rPr>
        <w:t>的基本目的与</w:t>
      </w:r>
      <w:r>
        <w:rPr>
          <w:rFonts w:hint="eastAsia" w:ascii="宋体" w:hAnsi="宋体" w:eastAsia="宋体" w:cs="宋体"/>
          <w:color w:val="000000"/>
          <w:sz w:val="24"/>
          <w:szCs w:val="24"/>
        </w:rPr>
        <w:t>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思想政治理论考试是为我校招收普通专升本退役大学生士兵而设置的具有选拔性质的招生考试科目，其目的是科学、公平、有效地测试学生掌握大学专科阶段思想政治理论的基本知识、基本理论，以及运用所学知识分析和解决问题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六</w:t>
      </w:r>
      <w:bookmarkStart w:id="0" w:name="_GoBack"/>
      <w:bookmarkEnd w:id="0"/>
      <w:r>
        <w:rPr>
          <w:rFonts w:hint="eastAsia" w:ascii="宋体" w:hAnsi="宋体" w:eastAsia="宋体" w:cs="宋体"/>
          <w:color w:val="000000"/>
          <w:sz w:val="24"/>
          <w:szCs w:val="24"/>
          <w:lang w:eastAsia="zh-CN"/>
        </w:rPr>
        <w:t>、考试范围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本科目考试内容包括思想道德与法治、毛泽东思想和中国特色社会主义理论体系概论、形势与政策三部分。具体内容与要求如下。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（一）思想道德与法治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1.担当复兴大任 成就时代新人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中国特色社会主义新时代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党的第二个百年奋斗目标</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中国特色社会主义进入新时代的历史意义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提升新时代大学生的思想道德素质和法治素养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2.领悟人生真谛 把握人生方向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世界观、人生观和价值观的科学内涵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人生观的主要内容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人生目的、人生态度和人生价值</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马克思主义关于人的本质的认识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个人与社会的辩证关系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高尚的人生追求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积极进取的人生态度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人生价值的评价和实现</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64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创造有意义的人生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3.追求远大理想 坚定崇高信念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理想、信念的内涵与特征</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理想信念是精神之“钙”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马克思主义的科学性、人民性、实践性和开放性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共产主义远大理想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中国特色社会主义的信念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中华民族伟大复兴的信心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理想与现实的辩证统一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个人理想与社会理想的有机结合</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肩负起中华民族伟大复兴的责任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4.继承优良传统 弘扬中国精神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中国精神的丰富内涵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民族精神和时代精神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爱国主义的基本内涵</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中国精神是兴国强国之魂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爱国主义和爱社会主义相统一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祖国统一与民族团结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改革开放是当代中国的显著特征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改革创新是新时代的迫切要求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传承和发展中华民族优秀历史文化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做新时代的忠诚爱国者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做改革创新生力军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5.明确价值要求 践行价值准则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价值、价值观的含义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当代中国发展进步的精神指引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社会主义核心价值观的显著特征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64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培育和践行社会主义核心价值观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6.遵守道德规范 锤炼道德品格</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道德的含义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社会主义道德的核心与原则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中国革命道德的主要内容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4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公共生活中的道德规范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5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职业生活中的道德规范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6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恋爱、婚姻家庭中的道德规范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7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个人品德</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道德的作用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马克思主义道德观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社会主义道德的先进性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中华传统美德的基本精神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中国革命道德的当代价值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正确的恋爱观和婚姻观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注重家庭、家教、家风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崇德向善的道德实践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7.学习法治思想 提升法治素养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法律及其历史发展</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我国社会主义道德的本质特征</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我国社会主义法律的运行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全面依法治国的根本遵循</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习近平法治思想的主要内容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我国宪法法律规定的权利和义务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社会主义法治思维</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8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⑧</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法律权利与法律义务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我国社会主义法律是党的主张和人民意志的共同体现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习近平法治思想的意义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走中国社会主义法治道路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建设法治中国</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我国宪法的地位和基本原则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宪法实施与监督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依法行使法律权利和依法履行法律义务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新时代大学生要不断提升法治素养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（二）毛泽东思想和中国特色社会主义理论体系概论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1.毛泽东思想及其历史地位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毛泽东思想形成发展的历史条件</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毛泽东思想活的灵魂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毛泽东思想的历史地位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2.新民主主义革命理论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近代中国的社会性质和主要矛盾</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近代中国革命的时代特征</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新民主主义革命的总路线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新民主主义革命的基本纲领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新民主主义革命的性质和前途</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新民主主义革命道路的提出、内容和重大意义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新民主主义革命道路形成的必然性</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新民主主义革命的三大法宝及其相互关系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新民主主义革命的基本经验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3.社会主义改造理论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新民主主义社会的性质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新民主主义社会的五种经济成分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适合中国特点的社会主义改造道路和历史经验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走适合我国国情的社会主义工业化的历史必然性</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党在过渡时期的总路线提出的理论依据</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我国社会主义基本制度的确立及其理论依据</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我国确立社会主义基本制度的重大意义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4.社会主义建设道路初步探索的理论成果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《论十大关系》的主要内容、基本方针及标志意义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《关于正确处理人民内部矛盾的问题》提出的历史背景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社会主义改造完成后我国社会的主要矛盾、根本任务和处理社会矛盾的基本方法</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社会主义建设道路初步探索的重要理论成果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走中国工业化道路的思想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党对社会主义建设道路初步探索的意义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党对社会主义建设道路初步探索的经验教训</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5.邓小平理论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邓小平理论的形成条件和形成过程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邓小平理论回答的基本问题及主要内容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“三步走”战略</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社会主义初级阶段理论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党在社会主义初级阶段的基本路线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社会主义根本任务理论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社会主义市场经济理论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邓小平理论的历史地位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6.“三个代表”重要思想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“三个代表”重要思想的形成条件和形成过程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“三个代表”重要思想的核心观点和主要内容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发展是党执政兴国的第一要务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“三个代表”重要思想的历史地位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7.科学发展观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科学发展观的形成条件和形成过程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科学发展观的科学内涵和主要内容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科学发展观的第一要义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科学发展观的基本要求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科学发展观的历史地位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8.习近平新时代中国特色社会主义思想及其历史地位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新时代中国特色社会主义社会的主要矛盾</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习近平新时代中国特色社会主义思想的核心要义和主要内容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习近平新时代中国特色社会主义思想创立的社会历史条件</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习近平新时代中国特色社会主义思想的理论特质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习近平新时代中国特色社会主义思想的历史地位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9.坚持和发展中国特色社会主义的总任务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新时代建设中国特色社会主义的总任务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中国梦的科学内涵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社会主义现代化强国“两步走”战略</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新发展阶段、新发展理念、新发展格局</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新时代中国特色社会主义发展的战略安排</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10.“五位一体”总体布局</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习近平经济思想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供给侧结构性改革</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人民当家作主的制度体系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新时代爱国统一战线工作的原则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社会主义文化强国</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习近平生态文明思想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坚持党的领导、人民当家作主和依法治国的有机统一</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马克思主义在意识形态领域中的指导地位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在发展中保障和改善民生</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走中国特色社会主义政治发展道路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繁荣发展社会主义文化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加强和创新社会治理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走生产发展、生活富裕、生态良好的文明发展道路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11.“四个全面”战略布局</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“四个全面”战略布局</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全面深化改革的总目标</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全面依法治国的总目标</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新时代党的建设的总要求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中国特色社会主义现代化国家的基本特征</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全面深化改革的方向、立场和原则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全面从严治党是伟大的自我革命</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坚持和完善中国特色社会主义制度</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走中国特色社会主义法治道路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把全面从严治党引向深入</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12.实现中华民族伟大复兴的重要保障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总体国家安全观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习近平强军思想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党在新时代的强军目标</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“一国两制”方针</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走中国特色国家安全道路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构建一体化的国家战略体系和能力</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实现祖国完全统一是中华民族根本利益所在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13.中国特色大国外交</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习近平外交思想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独立自主的和平外交政策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新型国际关系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人类命运共同体的内涵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新时代对外工作的根本遵循</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独立自主和平外交政策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促进“一带一路”国际合作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14.坚持和加强党的领导</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中国共产党的性质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新时代中国共产党的历史使命</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党的领导制度</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中国共产党的领导地位是历史和人民的选择</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中国共产党是最高政治领导力量</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中国共产党的领导是中国特色社会主义最本质的特征和中国特色社会主义制度的最大优势。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（三）形势与政策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中国共产党和中国政府在现阶段的重大方针政策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2021年3月至2022年3月国际、国内的重大时政事件</w:t>
      </w: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DF1C7"/>
    <w:multiLevelType w:val="singleLevel"/>
    <w:tmpl w:val="818DF1C7"/>
    <w:lvl w:ilvl="0" w:tentative="0">
      <w:start w:val="2"/>
      <w:numFmt w:val="decimal"/>
      <w:suff w:val="nothing"/>
      <w:lvlText w:val="（%1）"/>
      <w:lvlJc w:val="left"/>
    </w:lvl>
  </w:abstractNum>
  <w:abstractNum w:abstractNumId="1">
    <w:nsid w:val="A7EFE162"/>
    <w:multiLevelType w:val="singleLevel"/>
    <w:tmpl w:val="A7EFE162"/>
    <w:lvl w:ilvl="0" w:tentative="0">
      <w:start w:val="2"/>
      <w:numFmt w:val="decimal"/>
      <w:suff w:val="nothing"/>
      <w:lvlText w:val="（%1）"/>
      <w:lvlJc w:val="left"/>
    </w:lvl>
  </w:abstractNum>
  <w:abstractNum w:abstractNumId="2">
    <w:nsid w:val="D8C38D83"/>
    <w:multiLevelType w:val="singleLevel"/>
    <w:tmpl w:val="D8C38D83"/>
    <w:lvl w:ilvl="0" w:tentative="0">
      <w:start w:val="2"/>
      <w:numFmt w:val="decimal"/>
      <w:suff w:val="nothing"/>
      <w:lvlText w:val="（%1）"/>
      <w:lvlJc w:val="left"/>
    </w:lvl>
  </w:abstractNum>
  <w:abstractNum w:abstractNumId="3">
    <w:nsid w:val="034EAC01"/>
    <w:multiLevelType w:val="singleLevel"/>
    <w:tmpl w:val="034EAC01"/>
    <w:lvl w:ilvl="0" w:tentative="0">
      <w:start w:val="1"/>
      <w:numFmt w:val="decimal"/>
      <w:suff w:val="nothing"/>
      <w:lvlText w:val="（%1）"/>
      <w:lvlJc w:val="left"/>
    </w:lvl>
  </w:abstractNum>
  <w:abstractNum w:abstractNumId="4">
    <w:nsid w:val="0A406FB5"/>
    <w:multiLevelType w:val="singleLevel"/>
    <w:tmpl w:val="0A406FB5"/>
    <w:lvl w:ilvl="0" w:tentative="0">
      <w:start w:val="2"/>
      <w:numFmt w:val="decimal"/>
      <w:suff w:val="nothing"/>
      <w:lvlText w:val="（%1）"/>
      <w:lvlJc w:val="left"/>
    </w:lvl>
  </w:abstractNum>
  <w:abstractNum w:abstractNumId="5">
    <w:nsid w:val="5D997D7A"/>
    <w:multiLevelType w:val="singleLevel"/>
    <w:tmpl w:val="5D997D7A"/>
    <w:lvl w:ilvl="0" w:tentative="0">
      <w:start w:val="2"/>
      <w:numFmt w:val="decimal"/>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776E1"/>
    <w:rsid w:val="016D0D0A"/>
    <w:rsid w:val="019913B1"/>
    <w:rsid w:val="03011BBD"/>
    <w:rsid w:val="045D1075"/>
    <w:rsid w:val="04814D63"/>
    <w:rsid w:val="04D72BD5"/>
    <w:rsid w:val="04F21E02"/>
    <w:rsid w:val="06954AF6"/>
    <w:rsid w:val="071937BB"/>
    <w:rsid w:val="08206641"/>
    <w:rsid w:val="091A12E3"/>
    <w:rsid w:val="0CC1182F"/>
    <w:rsid w:val="0D7D4536"/>
    <w:rsid w:val="0E626AF0"/>
    <w:rsid w:val="0F767555"/>
    <w:rsid w:val="10DB1C9F"/>
    <w:rsid w:val="12C02EFB"/>
    <w:rsid w:val="1340403C"/>
    <w:rsid w:val="14FE49A1"/>
    <w:rsid w:val="15273705"/>
    <w:rsid w:val="15F23DC5"/>
    <w:rsid w:val="178070FD"/>
    <w:rsid w:val="17D9680D"/>
    <w:rsid w:val="180970F2"/>
    <w:rsid w:val="18E15979"/>
    <w:rsid w:val="1B0C42DA"/>
    <w:rsid w:val="1C275D99"/>
    <w:rsid w:val="1C9E3BBC"/>
    <w:rsid w:val="1DD261D8"/>
    <w:rsid w:val="1F72557D"/>
    <w:rsid w:val="1FE230BF"/>
    <w:rsid w:val="1FFC12EA"/>
    <w:rsid w:val="200603BB"/>
    <w:rsid w:val="20254CE5"/>
    <w:rsid w:val="21093CBF"/>
    <w:rsid w:val="24482D50"/>
    <w:rsid w:val="271368F1"/>
    <w:rsid w:val="28CB7069"/>
    <w:rsid w:val="29012919"/>
    <w:rsid w:val="2CEA1E47"/>
    <w:rsid w:val="2D940DB4"/>
    <w:rsid w:val="2DF83A39"/>
    <w:rsid w:val="340B78F6"/>
    <w:rsid w:val="351F2018"/>
    <w:rsid w:val="35260E8C"/>
    <w:rsid w:val="35590B19"/>
    <w:rsid w:val="35780FBB"/>
    <w:rsid w:val="36046AB7"/>
    <w:rsid w:val="37765A59"/>
    <w:rsid w:val="3AA35841"/>
    <w:rsid w:val="3E295549"/>
    <w:rsid w:val="3E962299"/>
    <w:rsid w:val="3F812CE6"/>
    <w:rsid w:val="40414DCB"/>
    <w:rsid w:val="418F1B67"/>
    <w:rsid w:val="442742D8"/>
    <w:rsid w:val="45833790"/>
    <w:rsid w:val="46B1257F"/>
    <w:rsid w:val="48F86334"/>
    <w:rsid w:val="496C1C44"/>
    <w:rsid w:val="49A60395"/>
    <w:rsid w:val="4A280FB1"/>
    <w:rsid w:val="4B032EF2"/>
    <w:rsid w:val="4B1A6945"/>
    <w:rsid w:val="4C082C41"/>
    <w:rsid w:val="4CCD3C92"/>
    <w:rsid w:val="4DBF6615"/>
    <w:rsid w:val="4DF776E1"/>
    <w:rsid w:val="4F9146BF"/>
    <w:rsid w:val="517C1B7E"/>
    <w:rsid w:val="527521EC"/>
    <w:rsid w:val="53A25729"/>
    <w:rsid w:val="5435659E"/>
    <w:rsid w:val="558C12B5"/>
    <w:rsid w:val="57027DC4"/>
    <w:rsid w:val="57C76782"/>
    <w:rsid w:val="5A14373D"/>
    <w:rsid w:val="5B01542B"/>
    <w:rsid w:val="5E40626B"/>
    <w:rsid w:val="5E5E642F"/>
    <w:rsid w:val="5EE26057"/>
    <w:rsid w:val="621814A7"/>
    <w:rsid w:val="63293771"/>
    <w:rsid w:val="64587701"/>
    <w:rsid w:val="653149E5"/>
    <w:rsid w:val="67672ABA"/>
    <w:rsid w:val="6BCA714F"/>
    <w:rsid w:val="6D747CDF"/>
    <w:rsid w:val="6F9838A8"/>
    <w:rsid w:val="6FEC6A50"/>
    <w:rsid w:val="6FF60E7F"/>
    <w:rsid w:val="716D5F3D"/>
    <w:rsid w:val="7193135A"/>
    <w:rsid w:val="72451C4A"/>
    <w:rsid w:val="73532145"/>
    <w:rsid w:val="74462097"/>
    <w:rsid w:val="755503F6"/>
    <w:rsid w:val="75834F63"/>
    <w:rsid w:val="77004391"/>
    <w:rsid w:val="78856B64"/>
    <w:rsid w:val="79B02AC5"/>
    <w:rsid w:val="79F35279"/>
    <w:rsid w:val="7E1A60FE"/>
    <w:rsid w:val="7F673190"/>
    <w:rsid w:val="7FAE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3415</Words>
  <Characters>3521</Characters>
  <Lines>0</Lines>
  <Paragraphs>0</Paragraphs>
  <TotalTime>5</TotalTime>
  <ScaleCrop>false</ScaleCrop>
  <LinksUpToDate>false</LinksUpToDate>
  <CharactersWithSpaces>3531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2022-03-19T01:39:00Z</dcterms:created>
  <dc:creator>霞霞</dc:creator>
  <cp:lastModifiedBy>霞霞</cp:lastModifiedBy>
  <dcterms:modified xsi:type="dcterms:W3CDTF">2022-03-22T11:37:27Z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D5078CD9152843B8B301C84F1B7BA492</vt:lpwstr>
  </property>
</Properties>
</file>