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5AE5" w14:textId="77777777" w:rsidR="00FD12D3" w:rsidRDefault="00FD12D3" w:rsidP="00FD12D3">
      <w:pPr>
        <w:spacing w:line="480" w:lineRule="exact"/>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t>2022年普通专升本《大学英语》考试大纲</w:t>
      </w:r>
    </w:p>
    <w:p w14:paraId="2057A5BC" w14:textId="77777777" w:rsidR="00FD12D3" w:rsidRPr="0029191A" w:rsidRDefault="00FD12D3" w:rsidP="00FD12D3">
      <w:pPr>
        <w:spacing w:line="480" w:lineRule="exact"/>
        <w:rPr>
          <w:rFonts w:ascii="方正小标宋简体" w:eastAsia="方正小标宋简体" w:hAnsi="仿宋"/>
          <w:color w:val="000000"/>
          <w:kern w:val="0"/>
          <w:sz w:val="44"/>
          <w:szCs w:val="44"/>
        </w:rPr>
      </w:pPr>
    </w:p>
    <w:p w14:paraId="5D7DED05" w14:textId="77777777" w:rsidR="00FD12D3" w:rsidRDefault="00FD12D3" w:rsidP="00FD12D3">
      <w:pPr>
        <w:spacing w:line="520" w:lineRule="exact"/>
        <w:ind w:firstLine="640"/>
        <w:jc w:val="left"/>
        <w:rPr>
          <w:rFonts w:ascii="仿宋" w:eastAsia="仿宋" w:hAnsi="仿宋" w:cs="仿宋"/>
          <w:sz w:val="32"/>
        </w:rPr>
      </w:pPr>
      <w:r>
        <w:rPr>
          <w:rFonts w:ascii="仿宋" w:eastAsia="仿宋" w:hAnsi="仿宋" w:cs="仿宋"/>
          <w:color w:val="000000"/>
          <w:sz w:val="32"/>
        </w:rPr>
        <w:t>本考试的目的是选拔部分高职高专毕业生升入普通本科高校继续进行相关专业本科阶段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14:paraId="42FABCD9"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14:paraId="282B971E"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14:paraId="2B511BE9"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14:paraId="61A89475" w14:textId="77777777" w:rsidR="00FD12D3" w:rsidRDefault="00FD12D3" w:rsidP="00FD12D3">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14:paraId="1B542C0A"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14:paraId="072A45D1"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14:paraId="7BC50FA8"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14:paraId="51F68ABA"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14:paraId="7A34F495"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14:paraId="5C97F15D"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14:paraId="4C1352BA"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14:paraId="1C599086"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14:paraId="330A2E2F"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14:paraId="289AA22F"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14:paraId="4F4CA822"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14:paraId="4ADB0FFF" w14:textId="77777777" w:rsidR="00FD12D3" w:rsidRPr="0029191A" w:rsidRDefault="00FD12D3" w:rsidP="00FD12D3">
      <w:pPr>
        <w:autoSpaceDE w:val="0"/>
        <w:autoSpaceDN w:val="0"/>
        <w:adjustRightInd w:val="0"/>
        <w:spacing w:line="480" w:lineRule="exact"/>
        <w:ind w:firstLineChars="200" w:firstLine="640"/>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14:paraId="510175D7" w14:textId="77777777"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应用文1篇 (10分)</w:t>
      </w:r>
    </w:p>
    <w:p w14:paraId="40128888"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14:paraId="220C9190" w14:textId="77777777" w:rsidR="00FD12D3" w:rsidRDefault="00FD12D3" w:rsidP="00FD12D3">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lastRenderedPageBreak/>
        <w:t>以《高职高专教育英语课程教学基本要求（试行）》中的B级标准（听力部分除外）为基本要求，注重考查学生</w:t>
      </w:r>
      <w:r>
        <w:rPr>
          <w:rFonts w:ascii="仿宋" w:eastAsia="仿宋" w:hAnsi="仿宋" w:cs="仿宋"/>
          <w:sz w:val="32"/>
        </w:rPr>
        <w:t>实际运用语言的能力。</w:t>
      </w:r>
    </w:p>
    <w:p w14:paraId="57391814" w14:textId="77777777"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14:paraId="445D9E24"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14:paraId="5688B3FA"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14:paraId="556D630C"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14:paraId="607DAC68" w14:textId="77777777"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14:paraId="504C04F2" w14:textId="77777777" w:rsidR="00FD12D3" w:rsidRDefault="00FD12D3" w:rsidP="00FD12D3">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14:paraId="0F6698BA" w14:textId="77777777" w:rsidR="00FD12D3" w:rsidRDefault="00FD12D3" w:rsidP="00FD12D3">
      <w:pPr>
        <w:spacing w:line="480" w:lineRule="exact"/>
        <w:jc w:val="left"/>
        <w:rPr>
          <w:rFonts w:ascii="Calibri" w:eastAsia="Calibri" w:hAnsi="Calibri" w:cs="Calibri"/>
        </w:rPr>
      </w:pPr>
    </w:p>
    <w:p w14:paraId="6DFDBEC1" w14:textId="77777777" w:rsidR="00FD12D3" w:rsidRPr="000E5329" w:rsidRDefault="00FD12D3" w:rsidP="00FD12D3">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：高职高专教育英语课程教学基本要求</w:t>
      </w:r>
    </w:p>
    <w:p w14:paraId="3A8BF23E" w14:textId="77777777" w:rsidR="00FD12D3" w:rsidRPr="000E5329" w:rsidRDefault="00FD12D3" w:rsidP="00FD12D3">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14:paraId="25D8FF61" w14:textId="77777777" w:rsidR="00FD12D3" w:rsidRPr="000E5329" w:rsidRDefault="00FD12D3" w:rsidP="00FD12D3">
      <w:pPr>
        <w:widowControl/>
        <w:spacing w:line="480" w:lineRule="exact"/>
        <w:jc w:val="left"/>
        <w:rPr>
          <w:rFonts w:ascii="方正小标宋简体" w:eastAsia="方正小标宋简体"/>
          <w:color w:val="000000"/>
          <w:sz w:val="32"/>
          <w:szCs w:val="32"/>
        </w:rPr>
      </w:pPr>
    </w:p>
    <w:p w14:paraId="10C9F153" w14:textId="77777777" w:rsidR="00FD12D3" w:rsidRPr="000E5329" w:rsidRDefault="00FD12D3" w:rsidP="00FD12D3">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高职高专教育英语课程教学基本要求</w:t>
      </w:r>
    </w:p>
    <w:p w14:paraId="2E3BC2C3" w14:textId="77777777" w:rsidR="00FD12D3" w:rsidRPr="000E5329" w:rsidRDefault="00FD12D3" w:rsidP="00FD12D3">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14:paraId="45AB82DD" w14:textId="77777777" w:rsidR="00FD12D3" w:rsidRPr="000E5329" w:rsidRDefault="00FD12D3" w:rsidP="00FD12D3">
      <w:pPr>
        <w:snapToGrid w:val="0"/>
        <w:spacing w:line="480" w:lineRule="exact"/>
        <w:ind w:firstLineChars="200" w:firstLine="640"/>
        <w:rPr>
          <w:rFonts w:ascii="仿宋" w:eastAsia="仿宋" w:hAnsi="仿宋"/>
          <w:kern w:val="0"/>
          <w:sz w:val="32"/>
        </w:rPr>
      </w:pPr>
    </w:p>
    <w:p w14:paraId="5FC831D3" w14:textId="77777777" w:rsidR="00FD12D3" w:rsidRPr="000E5329" w:rsidRDefault="00FD12D3" w:rsidP="00FD12D3">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14:paraId="1E2C47D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本教学基本要求适用于高职高专教育（即普通高等专科教育、高等职业教育和成人高等专科教育）非英语专业的学生。学生入学时一般应掌握基本的英语语音和语法知识，认知英语单词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14:paraId="23CBE070" w14:textId="77777777"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14:paraId="5F6DF56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高职高专教育英语课程的教学目的是：经过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14:paraId="186CBD59" w14:textId="77777777"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14:paraId="1EA8D102"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14:paraId="4D66ECC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14:paraId="00957658"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lastRenderedPageBreak/>
        <w:t>1.词汇</w:t>
      </w:r>
    </w:p>
    <w:p w14:paraId="00E9B35D"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14:paraId="20929C67"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14:paraId="3386E170"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14:paraId="588351D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14:paraId="40E7F751"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14:paraId="1E07BBC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14:paraId="29BBF44C"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14:paraId="2A97DF21"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14:paraId="1F57AE76"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14:paraId="01CCA48F"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14:paraId="22D1C490"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14:paraId="646E8E25"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14:paraId="00501D6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14:paraId="1C83AFFD"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14:paraId="030334A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14:paraId="2D07FEA7"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14:paraId="26C11C8C" w14:textId="77777777"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14:paraId="5970E31A"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14:paraId="5AC537C8"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14:paraId="5AF9DD9B" w14:textId="77777777" w:rsidR="00FD12D3" w:rsidRPr="000E5329" w:rsidRDefault="00FD12D3" w:rsidP="00FD12D3">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14:paraId="3EB75701"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sidRPr="000E5329">
        <w:rPr>
          <w:rFonts w:ascii="仿宋" w:eastAsia="仿宋" w:hAnsi="仿宋"/>
          <w:kern w:val="0"/>
          <w:sz w:val="32"/>
        </w:rPr>
        <w:t>A、B两级（含笔试和口试）。</w:t>
      </w:r>
    </w:p>
    <w:p w14:paraId="1A919715" w14:textId="77777777"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14:paraId="5E5DD2AD"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1.</w:t>
      </w:r>
      <w:r w:rsidRPr="000E5329">
        <w:rPr>
          <w:rFonts w:ascii="仿宋" w:eastAsia="仿宋" w:hAnsi="仿宋" w:hint="eastAsia"/>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14:paraId="50680CB7"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14:paraId="42BCA877"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3.重视语言学习的规律，正确处理听、说、读、写、译之间的关系，确保各项语言能力的协调发展。目前要特别注意加强听说技能的培养。</w:t>
      </w:r>
    </w:p>
    <w:p w14:paraId="5A97AADB"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14:paraId="0782744B"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14:paraId="32B427D4"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14:paraId="4468CDE7" w14:textId="77777777"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14:paraId="03AFE140" w14:textId="77777777" w:rsidR="00FD12D3" w:rsidRPr="000E5329" w:rsidRDefault="00FD12D3" w:rsidP="00FD12D3">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14:paraId="0D610EEC" w14:textId="77777777" w:rsidR="00FD12D3" w:rsidRPr="000E5329" w:rsidRDefault="00FD12D3" w:rsidP="00FD12D3">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14:paraId="5F862FD3" w14:textId="77777777" w:rsidR="00FD12D3" w:rsidRPr="000E5329" w:rsidRDefault="00FD12D3" w:rsidP="00FD12D3">
      <w:pPr>
        <w:snapToGrid w:val="0"/>
        <w:spacing w:line="480" w:lineRule="exact"/>
        <w:rPr>
          <w:kern w:val="0"/>
        </w:rPr>
      </w:pPr>
    </w:p>
    <w:p w14:paraId="39E5A56B" w14:textId="77777777"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一、制定本表的目的是明确英语教学的实用范围。本表列出了教学中学生应重点掌握和运用的交际内容，培养其具有初步的语言交际能力。</w:t>
      </w:r>
    </w:p>
    <w:p w14:paraId="3A07C5B3" w14:textId="77777777"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14:paraId="573836F9" w14:textId="77777777"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14:paraId="22A1CB38" w14:textId="77777777" w:rsidR="00FD12D3" w:rsidRPr="000E5329" w:rsidRDefault="00FD12D3" w:rsidP="00FD12D3">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FD12D3" w:rsidRPr="000E5329" w14:paraId="337664B7" w14:textId="77777777" w:rsidTr="00535F71">
        <w:trPr>
          <w:jc w:val="center"/>
        </w:trPr>
        <w:tc>
          <w:tcPr>
            <w:tcW w:w="630" w:type="dxa"/>
            <w:tcMar>
              <w:top w:w="0" w:type="dxa"/>
              <w:left w:w="108" w:type="dxa"/>
              <w:bottom w:w="0" w:type="dxa"/>
              <w:right w:w="108" w:type="dxa"/>
            </w:tcMar>
            <w:vAlign w:val="center"/>
          </w:tcPr>
          <w:p w14:paraId="33FDF83D" w14:textId="77777777" w:rsidR="00FD12D3" w:rsidRPr="000E5329" w:rsidRDefault="00FD12D3" w:rsidP="00535F71">
            <w:pPr>
              <w:snapToGrid w:val="0"/>
              <w:spacing w:line="320" w:lineRule="exact"/>
              <w:rPr>
                <w:kern w:val="0"/>
                <w:sz w:val="18"/>
                <w:szCs w:val="18"/>
              </w:rPr>
            </w:pPr>
          </w:p>
        </w:tc>
        <w:tc>
          <w:tcPr>
            <w:tcW w:w="3255" w:type="dxa"/>
            <w:tcMar>
              <w:top w:w="0" w:type="dxa"/>
              <w:left w:w="108" w:type="dxa"/>
              <w:bottom w:w="0" w:type="dxa"/>
              <w:right w:w="108" w:type="dxa"/>
            </w:tcMar>
            <w:vAlign w:val="center"/>
          </w:tcPr>
          <w:p w14:paraId="31290E48"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14:paraId="0F15BCFF"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14:paraId="50003823"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写</w:t>
            </w:r>
          </w:p>
        </w:tc>
      </w:tr>
      <w:tr w:rsidR="00FD12D3" w:rsidRPr="000E5329" w14:paraId="18CECDB6" w14:textId="77777777" w:rsidTr="00535F71">
        <w:trPr>
          <w:jc w:val="center"/>
        </w:trPr>
        <w:tc>
          <w:tcPr>
            <w:tcW w:w="630" w:type="dxa"/>
            <w:tcMar>
              <w:top w:w="0" w:type="dxa"/>
              <w:left w:w="108" w:type="dxa"/>
              <w:bottom w:w="0" w:type="dxa"/>
              <w:right w:w="108" w:type="dxa"/>
            </w:tcMar>
            <w:vAlign w:val="center"/>
          </w:tcPr>
          <w:p w14:paraId="60029DB1"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14:paraId="5F6867A4"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1.课堂交流</w:t>
            </w:r>
          </w:p>
          <w:p w14:paraId="435CDE56"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14:paraId="5CCA6853"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14:paraId="5C11253F"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日常题材的短文</w:t>
            </w:r>
          </w:p>
        </w:tc>
      </w:tr>
      <w:tr w:rsidR="00FD12D3" w:rsidRPr="000E5329" w14:paraId="721F96F8" w14:textId="77777777" w:rsidTr="00535F71">
        <w:trPr>
          <w:jc w:val="center"/>
        </w:trPr>
        <w:tc>
          <w:tcPr>
            <w:tcW w:w="630" w:type="dxa"/>
            <w:tcMar>
              <w:top w:w="0" w:type="dxa"/>
              <w:left w:w="108" w:type="dxa"/>
              <w:bottom w:w="0" w:type="dxa"/>
              <w:right w:w="108" w:type="dxa"/>
            </w:tcMar>
            <w:vAlign w:val="center"/>
          </w:tcPr>
          <w:p w14:paraId="50B68134" w14:textId="77777777"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14:paraId="048789AD"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1.一般涉外活动</w:t>
            </w:r>
          </w:p>
          <w:p w14:paraId="5EB966E5"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1）迎送</w:t>
            </w:r>
          </w:p>
          <w:p w14:paraId="09AD501D"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2）安排日程与活动</w:t>
            </w:r>
          </w:p>
          <w:p w14:paraId="58E711BF"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3）安排住宿</w:t>
            </w:r>
          </w:p>
          <w:p w14:paraId="33A0A27B"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4）宴请与迎送会</w:t>
            </w:r>
          </w:p>
          <w:p w14:paraId="34861736"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5）陪同购物、游览、就诊等</w:t>
            </w:r>
          </w:p>
          <w:p w14:paraId="173533E2"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2.一般涉外业务</w:t>
            </w:r>
          </w:p>
          <w:p w14:paraId="6F142098"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1）面试</w:t>
            </w:r>
          </w:p>
          <w:p w14:paraId="72334999" w14:textId="77777777"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2）介绍公司/工厂：历史、现状</w:t>
            </w:r>
          </w:p>
          <w:p w14:paraId="349B5F74"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14:paraId="47A9BC22"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4）业务洽谈：合作意向、投资意向、签定合同、人员培训、专家待遇、议价、折扣、佣金、订购、付款方式、交货日期、保险等</w:t>
            </w:r>
          </w:p>
          <w:p w14:paraId="55A339C5"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14:paraId="71EC171A"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1.业务信函、传真、电子邮件</w:t>
            </w:r>
          </w:p>
          <w:p w14:paraId="093F26CD" w14:textId="77777777"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2.广告</w:t>
            </w:r>
          </w:p>
          <w:p w14:paraId="56C03EBE" w14:textId="77777777"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3.产品与厂家介绍</w:t>
            </w:r>
          </w:p>
          <w:p w14:paraId="2833E8AD" w14:textId="77777777"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4.维护及使用说明</w:t>
            </w:r>
          </w:p>
          <w:p w14:paraId="6A71ECAB"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14:paraId="2F914253"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14:paraId="72AA3AB3"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14:paraId="079AC8FC"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14:paraId="581D2B03"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14:paraId="7207E628"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14:paraId="34158518"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1.表格填写</w:t>
            </w:r>
          </w:p>
          <w:p w14:paraId="389FA73C" w14:textId="77777777" w:rsidR="00FD12D3" w:rsidRPr="000E5329" w:rsidRDefault="00FD12D3" w:rsidP="00535F71">
            <w:pPr>
              <w:snapToGrid w:val="0"/>
              <w:spacing w:line="320" w:lineRule="exact"/>
              <w:ind w:firstLine="343"/>
              <w:jc w:val="left"/>
              <w:rPr>
                <w:kern w:val="0"/>
                <w:sz w:val="18"/>
                <w:szCs w:val="18"/>
              </w:rPr>
            </w:pPr>
            <w:r w:rsidRPr="000E5329">
              <w:rPr>
                <w:rFonts w:ascii="宋体" w:hAnsi="宋体"/>
                <w:kern w:val="0"/>
                <w:sz w:val="24"/>
              </w:rPr>
              <w:t>1）个人资料表单</w:t>
            </w:r>
          </w:p>
          <w:p w14:paraId="5FDF8781"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14:paraId="1D5E507C" w14:textId="77777777"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2.模拟套写</w:t>
            </w:r>
          </w:p>
          <w:p w14:paraId="464258BF"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1）名片、贺卡、通知等</w:t>
            </w:r>
          </w:p>
          <w:p w14:paraId="7A537DF6"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2）便条、邀请函及回函</w:t>
            </w:r>
          </w:p>
          <w:p w14:paraId="701439C1"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3）个人简历</w:t>
            </w:r>
          </w:p>
          <w:p w14:paraId="52F896D3" w14:textId="77777777"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4）简短私人信函</w:t>
            </w:r>
          </w:p>
          <w:p w14:paraId="25BF0448"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5）简短业务信函</w:t>
            </w:r>
          </w:p>
          <w:p w14:paraId="2C13F9A7"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14:paraId="155D37B0"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14:paraId="342E215F"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14:paraId="68C30975" w14:textId="77777777"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14:paraId="1D4EC671" w14:textId="77777777"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14:paraId="40EF9198" w14:textId="77777777" w:rsidR="00FD12D3" w:rsidRDefault="00FD12D3" w:rsidP="00FD12D3">
      <w:pPr>
        <w:snapToGrid w:val="0"/>
        <w:spacing w:line="560" w:lineRule="exact"/>
        <w:jc w:val="left"/>
        <w:rPr>
          <w:rFonts w:ascii="黑体" w:eastAsia="黑体"/>
          <w:kern w:val="0"/>
          <w:sz w:val="28"/>
          <w:szCs w:val="28"/>
        </w:rPr>
      </w:pPr>
    </w:p>
    <w:p w14:paraId="41B14478" w14:textId="77777777" w:rsidR="00FD12D3" w:rsidRPr="000E5329" w:rsidRDefault="00FD12D3" w:rsidP="00FD12D3">
      <w:pPr>
        <w:snapToGrid w:val="0"/>
        <w:spacing w:line="480" w:lineRule="exact"/>
        <w:jc w:val="left"/>
        <w:rPr>
          <w:kern w:val="0"/>
        </w:rPr>
      </w:pPr>
      <w:r w:rsidRPr="000E5329">
        <w:rPr>
          <w:rFonts w:ascii="黑体" w:eastAsia="黑体" w:hint="eastAsia"/>
          <w:kern w:val="0"/>
          <w:sz w:val="28"/>
          <w:szCs w:val="28"/>
        </w:rPr>
        <w:lastRenderedPageBreak/>
        <w:t>附表二</w:t>
      </w:r>
    </w:p>
    <w:p w14:paraId="489C77AD" w14:textId="77777777" w:rsidR="00FD12D3" w:rsidRPr="000E5329" w:rsidRDefault="00FD12D3" w:rsidP="00FD12D3">
      <w:pPr>
        <w:snapToGrid w:val="0"/>
        <w:spacing w:line="480" w:lineRule="exact"/>
        <w:rPr>
          <w:rFonts w:ascii="黑体" w:eastAsia="黑体"/>
          <w:kern w:val="0"/>
          <w:sz w:val="30"/>
          <w:szCs w:val="30"/>
        </w:rPr>
      </w:pPr>
      <w:r w:rsidRPr="000E5329">
        <w:rPr>
          <w:rFonts w:ascii="黑体" w:eastAsia="黑体" w:hint="eastAsia"/>
          <w:kern w:val="0"/>
          <w:sz w:val="30"/>
          <w:szCs w:val="30"/>
        </w:rPr>
        <w:t>语言技能表</w:t>
      </w:r>
    </w:p>
    <w:p w14:paraId="35A7F7A6" w14:textId="77777777" w:rsidR="00FD12D3" w:rsidRPr="000E5329" w:rsidRDefault="00FD12D3" w:rsidP="00FD12D3">
      <w:pPr>
        <w:snapToGrid w:val="0"/>
        <w:spacing w:line="480" w:lineRule="exact"/>
        <w:rPr>
          <w:kern w:val="0"/>
        </w:rPr>
      </w:pPr>
    </w:p>
    <w:p w14:paraId="07D45FF1" w14:textId="77777777" w:rsidR="00FD12D3" w:rsidRPr="000E5329" w:rsidRDefault="00FD12D3" w:rsidP="00FD12D3">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14:paraId="797162B6" w14:textId="77777777" w:rsidR="00FD12D3" w:rsidRPr="000E5329" w:rsidRDefault="00FD12D3" w:rsidP="00FD12D3">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14:paraId="0DE4C8DF"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1.听的技能</w:t>
      </w:r>
    </w:p>
    <w:p w14:paraId="1CFAC418"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1）理解所听材料的主旨或要点</w:t>
      </w:r>
    </w:p>
    <w:p w14:paraId="5B417F38"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2）理解具体信息</w:t>
      </w:r>
    </w:p>
    <w:p w14:paraId="7ABA7184"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3）理解所听材料的背景、说话人之间的关系等</w:t>
      </w:r>
    </w:p>
    <w:p w14:paraId="5DA1BD8D"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4）推断所听材料的含义</w:t>
      </w:r>
    </w:p>
    <w:p w14:paraId="20F1B9F1"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2.说的技能</w:t>
      </w:r>
    </w:p>
    <w:p w14:paraId="747725B8"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14:paraId="19EEF583"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2）交流有困难时能采取简单的应变措施</w:t>
      </w:r>
    </w:p>
    <w:p w14:paraId="7F4D6B31"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3.阅读技能</w:t>
      </w:r>
    </w:p>
    <w:p w14:paraId="58163760"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1）理解文章的主旨或要点</w:t>
      </w:r>
    </w:p>
    <w:p w14:paraId="67575263"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2）理解文章中的具体信息</w:t>
      </w:r>
    </w:p>
    <w:p w14:paraId="1C008B1D"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3）根据上下文推断生词意思</w:t>
      </w:r>
    </w:p>
    <w:p w14:paraId="5BE5A7A2"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4）根据上下文作出简单的判断和推理</w:t>
      </w:r>
    </w:p>
    <w:p w14:paraId="145CD25D"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5）理解文章的写作意图、作者的见解和态度等</w:t>
      </w:r>
    </w:p>
    <w:p w14:paraId="47FEEB76"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6）就文章内容作出结论</w:t>
      </w:r>
    </w:p>
    <w:p w14:paraId="199BF81E"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7）快速查找有关信息</w:t>
      </w:r>
    </w:p>
    <w:p w14:paraId="0F8A601B"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4.翻译（英译汉）技能</w:t>
      </w:r>
    </w:p>
    <w:p w14:paraId="4A95B10B"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1）正确翻译一般语句，基本符合汉语习惯</w:t>
      </w:r>
    </w:p>
    <w:p w14:paraId="6BB5C68A"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2）正确掌握被动句式的译法</w:t>
      </w:r>
    </w:p>
    <w:p w14:paraId="378E8A47"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lastRenderedPageBreak/>
        <w:t>3）正确掌握倍数的译法</w:t>
      </w:r>
    </w:p>
    <w:p w14:paraId="725BA03B"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4）正确掌握定语从句的译法</w:t>
      </w:r>
    </w:p>
    <w:p w14:paraId="401EDA7D"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5）正确掌握长句的译法</w:t>
      </w:r>
    </w:p>
    <w:p w14:paraId="7AB0CC57" w14:textId="77777777" w:rsidR="00FD12D3" w:rsidRPr="000E5329" w:rsidRDefault="00FD12D3" w:rsidP="00FD12D3">
      <w:pPr>
        <w:snapToGrid w:val="0"/>
        <w:spacing w:line="480" w:lineRule="exact"/>
        <w:ind w:firstLine="478"/>
        <w:jc w:val="left"/>
        <w:rPr>
          <w:kern w:val="0"/>
        </w:rPr>
      </w:pPr>
      <w:r w:rsidRPr="000E5329">
        <w:rPr>
          <w:rFonts w:ascii="宋体" w:hAnsi="宋体"/>
          <w:kern w:val="0"/>
          <w:sz w:val="24"/>
        </w:rPr>
        <w:t>5.写的技能</w:t>
      </w:r>
    </w:p>
    <w:p w14:paraId="6B9C2B20"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1）正确使用所学的词、词组和句型</w:t>
      </w:r>
    </w:p>
    <w:p w14:paraId="612F5ED6"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2）语法及标点使用正确，句子结构完整</w:t>
      </w:r>
    </w:p>
    <w:p w14:paraId="71562D74"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3）句子意思清楚，符合逻辑顺序</w:t>
      </w:r>
    </w:p>
    <w:p w14:paraId="121AA2B2"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4）注意连贯性，正确使用连接手段：如first、second等</w:t>
      </w:r>
    </w:p>
    <w:p w14:paraId="22E03B57" w14:textId="77777777" w:rsidR="00FD12D3" w:rsidRPr="000E5329" w:rsidRDefault="00FD12D3" w:rsidP="00FD12D3">
      <w:pPr>
        <w:snapToGrid w:val="0"/>
        <w:spacing w:line="480" w:lineRule="exact"/>
        <w:ind w:firstLine="720"/>
        <w:jc w:val="left"/>
        <w:rPr>
          <w:kern w:val="0"/>
        </w:rPr>
      </w:pPr>
      <w:r w:rsidRPr="000E5329">
        <w:rPr>
          <w:rFonts w:ascii="宋体" w:hAnsi="宋体"/>
          <w:kern w:val="0"/>
          <w:sz w:val="24"/>
        </w:rPr>
        <w:t>5）正确套用或使用常见的应用文格式</w:t>
      </w:r>
    </w:p>
    <w:p w14:paraId="0F5146AF" w14:textId="77777777" w:rsidR="00FD12D3" w:rsidRPr="000E5329" w:rsidRDefault="00FD12D3" w:rsidP="00FD12D3">
      <w:pPr>
        <w:spacing w:line="540" w:lineRule="exact"/>
        <w:jc w:val="left"/>
        <w:rPr>
          <w:color w:val="000000"/>
          <w:sz w:val="28"/>
          <w:szCs w:val="28"/>
          <w:u w:val="single"/>
        </w:rPr>
      </w:pPr>
    </w:p>
    <w:p w14:paraId="3C116564" w14:textId="77777777" w:rsidR="00FD12D3" w:rsidRPr="003C7E83" w:rsidRDefault="00FD12D3" w:rsidP="00FD12D3"/>
    <w:p w14:paraId="026B818D" w14:textId="77777777" w:rsidR="00FD12D3" w:rsidRPr="00CC41D9" w:rsidRDefault="00FD12D3" w:rsidP="00FD12D3">
      <w:pPr>
        <w:widowControl/>
        <w:spacing w:line="480" w:lineRule="exact"/>
        <w:jc w:val="left"/>
        <w:rPr>
          <w:rFonts w:ascii="黑体" w:eastAsia="黑体" w:hAnsi="黑体"/>
          <w:color w:val="000000"/>
          <w:kern w:val="0"/>
          <w:sz w:val="32"/>
          <w:szCs w:val="32"/>
        </w:rPr>
      </w:pPr>
    </w:p>
    <w:p w14:paraId="7155B7FD" w14:textId="77777777" w:rsidR="008E2600" w:rsidRPr="00FD12D3" w:rsidRDefault="008E2600" w:rsidP="00FD12D3">
      <w:pPr>
        <w:widowControl/>
        <w:spacing w:line="480" w:lineRule="exact"/>
        <w:jc w:val="left"/>
      </w:pPr>
    </w:p>
    <w:sectPr w:rsidR="008E2600" w:rsidRPr="00FD12D3" w:rsidSect="0037291C">
      <w:headerReference w:type="even" r:id="rId8"/>
      <w:headerReference w:type="default" r:id="rId9"/>
      <w:footerReference w:type="even" r:id="rId10"/>
      <w:footerReference w:type="default" r:id="rId11"/>
      <w:headerReference w:type="first" r:id="rId12"/>
      <w:footerReference w:type="first" r:id="rId13"/>
      <w:pgSz w:w="11907" w:h="16839" w:code="9"/>
      <w:pgMar w:top="2098" w:right="1474" w:bottom="1984" w:left="1587" w:header="851" w:footer="1400" w:gutter="0"/>
      <w:cols w:space="425"/>
      <w:docGrid w:type="lines" w:linePitch="579" w:charSpace="5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1123" w14:textId="77777777" w:rsidR="006758D9" w:rsidRDefault="006758D9" w:rsidP="00083B12">
      <w:pPr>
        <w:ind w:firstLine="420"/>
      </w:pPr>
      <w:r>
        <w:separator/>
      </w:r>
    </w:p>
  </w:endnote>
  <w:endnote w:type="continuationSeparator" w:id="0">
    <w:p w14:paraId="130D825F" w14:textId="77777777" w:rsidR="006758D9" w:rsidRDefault="006758D9" w:rsidP="00083B1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9E12" w14:textId="77777777" w:rsidR="00083B12" w:rsidRPr="0037291C" w:rsidRDefault="0037291C" w:rsidP="0037291C">
    <w:pPr>
      <w:pStyle w:val="a3"/>
      <w:ind w:firstLine="360"/>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062B1D">
      <w:rPr>
        <w:noProof/>
        <w:sz w:val="28"/>
      </w:rPr>
      <w:t>6</w:t>
    </w:r>
    <w:r w:rsidR="00122981">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BD0A" w14:textId="77777777" w:rsidR="005C6944" w:rsidRPr="0037291C" w:rsidRDefault="0037291C" w:rsidP="0037291C">
    <w:pPr>
      <w:pStyle w:val="a3"/>
      <w:jc w:val="right"/>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26289C">
      <w:rPr>
        <w:noProof/>
        <w:sz w:val="28"/>
      </w:rPr>
      <w:t>7</w:t>
    </w:r>
    <w:r w:rsidR="00122981">
      <w:rPr>
        <w:sz w:val="28"/>
      </w:rPr>
      <w:fldChar w:fldCharType="end"/>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43CB" w14:textId="77777777" w:rsidR="00083B12" w:rsidRDefault="00083B12" w:rsidP="00083B12">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C244" w14:textId="77777777" w:rsidR="006758D9" w:rsidRDefault="006758D9" w:rsidP="00083B12">
      <w:pPr>
        <w:ind w:firstLine="420"/>
      </w:pPr>
      <w:r>
        <w:separator/>
      </w:r>
    </w:p>
  </w:footnote>
  <w:footnote w:type="continuationSeparator" w:id="0">
    <w:p w14:paraId="0238FEA4" w14:textId="77777777" w:rsidR="006758D9" w:rsidRDefault="006758D9" w:rsidP="00083B1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9C22" w14:textId="77777777" w:rsidR="00083B12" w:rsidRDefault="00083B12" w:rsidP="00083B12">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67FC" w14:textId="77777777" w:rsidR="0037291C" w:rsidRDefault="0037291C" w:rsidP="0037291C">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E3C7" w14:textId="77777777" w:rsidR="00083B12" w:rsidRDefault="00083B12" w:rsidP="00083B12">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A0EF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5B6E2A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5D6EC6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C1CD3B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D463F8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C4C0D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D5A9D1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C0DC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D90BE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FF2919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19"/>
  <w:drawingGridVerticalSpacing w:val="579"/>
  <w:displayHorizont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E1D36"/>
    <w:rsid w:val="00201F08"/>
    <w:rsid w:val="0020491B"/>
    <w:rsid w:val="0021654A"/>
    <w:rsid w:val="00222F37"/>
    <w:rsid w:val="0026289C"/>
    <w:rsid w:val="00281E9D"/>
    <w:rsid w:val="002924B1"/>
    <w:rsid w:val="00295043"/>
    <w:rsid w:val="002B22BE"/>
    <w:rsid w:val="002B47A2"/>
    <w:rsid w:val="002C16C2"/>
    <w:rsid w:val="00304CFA"/>
    <w:rsid w:val="00306D94"/>
    <w:rsid w:val="00317DF9"/>
    <w:rsid w:val="003220A5"/>
    <w:rsid w:val="00325410"/>
    <w:rsid w:val="003345A5"/>
    <w:rsid w:val="00350AD9"/>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74817"/>
    <w:rsid w:val="006756E1"/>
    <w:rsid w:val="006758D9"/>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61BF"/>
    <w:rsid w:val="008F6330"/>
    <w:rsid w:val="00900F14"/>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C4850"/>
    <w:rsid w:val="00DD3E41"/>
    <w:rsid w:val="00DD6C07"/>
    <w:rsid w:val="00DE1CBB"/>
    <w:rsid w:val="00DF0B55"/>
    <w:rsid w:val="00E04F79"/>
    <w:rsid w:val="00EC0331"/>
    <w:rsid w:val="00EE2685"/>
    <w:rsid w:val="00EF56F8"/>
    <w:rsid w:val="00F10A6E"/>
    <w:rsid w:val="00F60AD0"/>
    <w:rsid w:val="00FB69F6"/>
    <w:rsid w:val="00FD1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B59B"/>
  <w15:docId w15:val="{182578FF-FC24-4C2F-A37A-0445ED87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72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3B12"/>
    <w:pPr>
      <w:tabs>
        <w:tab w:val="center" w:pos="4153"/>
        <w:tab w:val="right" w:pos="8306"/>
      </w:tabs>
      <w:snapToGrid w:val="0"/>
      <w:jc w:val="left"/>
    </w:pPr>
    <w:rPr>
      <w:sz w:val="18"/>
      <w:szCs w:val="18"/>
    </w:rPr>
  </w:style>
  <w:style w:type="character" w:customStyle="1" w:styleId="a4">
    <w:name w:val="页脚 字符"/>
    <w:basedOn w:val="a0"/>
    <w:link w:val="a3"/>
    <w:uiPriority w:val="99"/>
    <w:rsid w:val="00083B12"/>
    <w:rPr>
      <w:sz w:val="18"/>
      <w:szCs w:val="18"/>
    </w:rPr>
  </w:style>
  <w:style w:type="character" w:styleId="a5">
    <w:name w:val="Hyperlink"/>
    <w:basedOn w:val="a0"/>
    <w:uiPriority w:val="99"/>
    <w:unhideWhenUsed/>
    <w:rsid w:val="002C16C2"/>
    <w:rPr>
      <w:color w:val="0000FF"/>
      <w:u w:val="single"/>
    </w:rPr>
  </w:style>
  <w:style w:type="paragraph" w:styleId="a6">
    <w:name w:val="header"/>
    <w:basedOn w:val="a"/>
    <w:link w:val="a7"/>
    <w:uiPriority w:val="99"/>
    <w:semiHidden/>
    <w:unhideWhenUsed/>
    <w:rsid w:val="00A40DF7"/>
    <w:pPr>
      <w:pBdr>
        <w:bottom w:val="single" w:sz="6" w:space="1" w:color="auto"/>
      </w:pBdr>
      <w:tabs>
        <w:tab w:val="center" w:pos="4153"/>
        <w:tab w:val="right" w:pos="8306"/>
      </w:tabs>
      <w:snapToGrid w:val="0"/>
      <w:spacing w:line="240" w:lineRule="atLeast"/>
    </w:pPr>
    <w:rPr>
      <w:sz w:val="18"/>
      <w:szCs w:val="18"/>
    </w:rPr>
  </w:style>
  <w:style w:type="character" w:customStyle="1" w:styleId="a7">
    <w:name w:val="页眉 字符"/>
    <w:basedOn w:val="a0"/>
    <w:link w:val="a6"/>
    <w:uiPriority w:val="99"/>
    <w:semiHidden/>
    <w:rsid w:val="00A40DF7"/>
    <w:rPr>
      <w:sz w:val="18"/>
      <w:szCs w:val="18"/>
    </w:rPr>
  </w:style>
  <w:style w:type="paragraph" w:styleId="a8">
    <w:name w:val="Normal (Web)"/>
    <w:basedOn w:val="a"/>
    <w:qFormat/>
    <w:rsid w:val="008E2600"/>
    <w:pPr>
      <w:spacing w:after="120" w:line="240" w:lineRule="auto"/>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4AC4-4647-4AA6-943F-671186B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633</Words>
  <Characters>3610</Characters>
  <Application>Microsoft Office Word</Application>
  <DocSecurity>0</DocSecurity>
  <Lines>30</Lines>
  <Paragraphs>8</Paragraphs>
  <ScaleCrop>false</ScaleCrop>
  <Company>gjc</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bgs1207-dy</dc:creator>
  <cp:lastModifiedBy>颂</cp:lastModifiedBy>
  <cp:revision>15</cp:revision>
  <cp:lastPrinted>2021-04-22T08:48:00Z</cp:lastPrinted>
  <dcterms:created xsi:type="dcterms:W3CDTF">2022-03-16T06:55:00Z</dcterms:created>
  <dcterms:modified xsi:type="dcterms:W3CDTF">2022-03-22T07:07:00Z</dcterms:modified>
</cp:coreProperties>
</file>