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5C" w:rsidRPr="004F5403" w:rsidRDefault="0003425C" w:rsidP="0003425C">
      <w:pPr>
        <w:widowControl/>
        <w:shd w:val="clear" w:color="auto" w:fill="FFFFFF"/>
        <w:spacing w:after="136" w:line="475" w:lineRule="atLeast"/>
        <w:jc w:val="center"/>
        <w:rPr>
          <w:rFonts w:ascii="宋体" w:eastAsia="宋体" w:hAnsi="宋体" w:cs="Helvetica"/>
          <w:b/>
          <w:bCs/>
          <w:color w:val="333333"/>
          <w:kern w:val="0"/>
          <w:sz w:val="28"/>
        </w:rPr>
      </w:pPr>
      <w:r w:rsidRPr="004F5403">
        <w:rPr>
          <w:rFonts w:ascii="宋体" w:eastAsia="宋体" w:hAnsi="宋体" w:cs="Helvetica" w:hint="eastAsia"/>
          <w:b/>
          <w:bCs/>
          <w:color w:val="333333"/>
          <w:kern w:val="0"/>
          <w:sz w:val="28"/>
        </w:rPr>
        <w:t>《建筑设计综合》考试大纲</w:t>
      </w:r>
    </w:p>
    <w:p w:rsidR="0003425C" w:rsidRDefault="0003425C" w:rsidP="0003425C">
      <w:pPr>
        <w:widowControl/>
        <w:shd w:val="clear" w:color="auto" w:fill="FFFFFF"/>
        <w:spacing w:line="360" w:lineRule="auto"/>
        <w:rPr>
          <w:rFonts w:ascii="宋体" w:eastAsia="宋体" w:hAnsi="宋体" w:cs="Helvetica"/>
          <w:b/>
          <w:bCs/>
          <w:color w:val="333333"/>
          <w:kern w:val="0"/>
          <w:szCs w:val="21"/>
        </w:rPr>
      </w:pPr>
    </w:p>
    <w:p w:rsidR="0003425C" w:rsidRPr="00AD7B3B" w:rsidRDefault="0003425C" w:rsidP="0003425C">
      <w:pPr>
        <w:widowControl/>
        <w:shd w:val="clear" w:color="auto" w:fill="FFFFFF"/>
        <w:spacing w:line="360" w:lineRule="auto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一、基本要求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《建筑设计综合》旨在考查学生了解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快速建筑方案设计的程序和方法，</w:t>
      </w:r>
      <w:r w:rsidRPr="00AD7B3B">
        <w:rPr>
          <w:rFonts w:ascii="宋体" w:eastAsia="宋体" w:hAnsi="宋体" w:cs="Helvetica"/>
          <w:color w:val="333333"/>
          <w:kern w:val="0"/>
          <w:sz w:val="24"/>
          <w:szCs w:val="24"/>
        </w:rPr>
        <w:t>掌握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快速建筑方案设计的内容与要求，同时掌握建筑基本的构造详图，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综合考核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学生对建筑方案设计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及其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表达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能力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和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对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建筑基础知识的掌握程度。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二、考核形式和时间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="480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考核形式为设计作图，考试时间为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18</w:t>
      </w:r>
      <w:r w:rsidRPr="00AD7B3B">
        <w:rPr>
          <w:rFonts w:ascii="宋体" w:eastAsia="宋体" w:hAnsi="宋体" w:cs="Helvetica"/>
          <w:color w:val="333333"/>
          <w:kern w:val="0"/>
          <w:sz w:val="24"/>
          <w:szCs w:val="24"/>
        </w:rPr>
        <w:t>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分钟。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三、方案设计表达内容及比例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1、快速设计：总平面图（1:2</w:t>
      </w:r>
      <w:r w:rsidRPr="00AD7B3B">
        <w:rPr>
          <w:rFonts w:ascii="宋体" w:eastAsia="宋体" w:hAnsi="宋体" w:cs="Helvetica"/>
          <w:color w:val="333333"/>
          <w:kern w:val="0"/>
          <w:sz w:val="24"/>
          <w:szCs w:val="24"/>
        </w:rPr>
        <w:t>00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）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分 ；一、二层平面图（1:1</w:t>
      </w:r>
      <w:r w:rsidRPr="00AD7B3B">
        <w:rPr>
          <w:rFonts w:ascii="宋体" w:eastAsia="宋体" w:hAnsi="宋体" w:cs="Helvetica"/>
          <w:color w:val="333333"/>
          <w:kern w:val="0"/>
          <w:sz w:val="24"/>
          <w:szCs w:val="24"/>
        </w:rPr>
        <w:t>00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）各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5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分 ；剖面图（1:1</w:t>
      </w:r>
      <w:r w:rsidRPr="00AD7B3B">
        <w:rPr>
          <w:rFonts w:ascii="宋体" w:eastAsia="宋体" w:hAnsi="宋体" w:cs="Helvetica"/>
          <w:color w:val="333333"/>
          <w:kern w:val="0"/>
          <w:sz w:val="24"/>
          <w:szCs w:val="24"/>
        </w:rPr>
        <w:t>00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）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分；立面图（1:1</w:t>
      </w:r>
      <w:r w:rsidRPr="00AD7B3B">
        <w:rPr>
          <w:rFonts w:ascii="宋体" w:eastAsia="宋体" w:hAnsi="宋体" w:cs="Helvetica"/>
          <w:color w:val="333333"/>
          <w:kern w:val="0"/>
          <w:sz w:val="24"/>
          <w:szCs w:val="24"/>
        </w:rPr>
        <w:t>00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个）各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5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分；效果图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30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分，设计说明及技术经济指标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5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分，计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2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0分。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="480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2、构造详图：计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3</w:t>
      </w:r>
      <w:r w:rsidRPr="00AD7B3B">
        <w:rPr>
          <w:rFonts w:ascii="宋体" w:eastAsia="宋体" w:hAnsi="宋体" w:cs="Helvetica"/>
          <w:color w:val="333333"/>
          <w:kern w:val="0"/>
          <w:sz w:val="24"/>
          <w:szCs w:val="24"/>
        </w:rPr>
        <w:t>0</w:t>
      </w: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分。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四、考试内容和要求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rPr>
          <w:rFonts w:ascii="宋体" w:eastAsia="宋体" w:hAnsi="宋体" w:cs="Helvetica"/>
          <w:bCs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1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、考试内容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Helvetica"/>
          <w:bCs/>
          <w:color w:val="333333"/>
          <w:kern w:val="0"/>
          <w:sz w:val="24"/>
          <w:szCs w:val="24"/>
        </w:rPr>
      </w:pPr>
      <w:proofErr w:type="gramStart"/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快题设计</w:t>
      </w:r>
      <w:proofErr w:type="gramEnd"/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：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小型公共建筑（社区文化中心、农村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党员干部活动中心、售楼部、汽车4S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店等等），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建筑面积</w:t>
      </w:r>
      <w:r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00-</w:t>
      </w:r>
      <w:r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3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00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㎡（不超过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三层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），功能分区合理，造型具有时代气息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Helvetica"/>
          <w:bCs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构造详图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：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Helvetica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散水、明沟、楼地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面、楼梯、屋顶、变形缝、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窗台、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泛水、天沟等构造。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rPr>
          <w:rFonts w:ascii="宋体" w:eastAsia="宋体" w:hAnsi="宋体" w:cs="Helvetica"/>
          <w:bCs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2、考试要求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Helvetica"/>
          <w:bCs/>
          <w:color w:val="333333"/>
          <w:kern w:val="0"/>
          <w:sz w:val="24"/>
          <w:szCs w:val="24"/>
        </w:rPr>
      </w:pPr>
      <w:proofErr w:type="gramStart"/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快题设计</w:t>
      </w:r>
      <w:proofErr w:type="gramEnd"/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：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建筑方案设计内容完整，表达清晰，图面布局合理，表达有特色，表现形式自定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Helvetica"/>
          <w:bCs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构造详图：比例适当，构造层次表达清晰正确。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五、参考教材</w:t>
      </w:r>
    </w:p>
    <w:p w:rsidR="0003425C" w:rsidRPr="003D7E83" w:rsidRDefault="0003425C" w:rsidP="0003425C">
      <w:pPr>
        <w:widowControl/>
        <w:shd w:val="clear" w:color="auto" w:fill="FFFFFF"/>
        <w:spacing w:after="136" w:line="475" w:lineRule="atLeast"/>
        <w:rPr>
          <w:rFonts w:ascii="宋体" w:eastAsia="宋体" w:hAnsi="宋体" w:cs="Helvetica"/>
          <w:bCs/>
          <w:color w:val="333333"/>
          <w:kern w:val="0"/>
          <w:sz w:val="22"/>
        </w:rPr>
      </w:pP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1、</w:t>
      </w:r>
      <w:proofErr w:type="gramStart"/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快题设计</w:t>
      </w:r>
      <w:proofErr w:type="gramEnd"/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：</w:t>
      </w:r>
      <w:r w:rsidR="005455EE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《快速建筑设计》，董莉莉</w:t>
      </w:r>
      <w:r w:rsidRPr="003D7E83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主编，</w:t>
      </w:r>
      <w:r w:rsidR="005455EE"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中国建筑工业出版社</w:t>
      </w:r>
      <w:r w:rsidR="005455EE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，2</w:t>
      </w:r>
      <w:r w:rsidR="005455EE"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016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；</w:t>
      </w:r>
    </w:p>
    <w:p w:rsidR="0003425C" w:rsidRPr="00AD7B3B" w:rsidRDefault="0003425C" w:rsidP="0003425C">
      <w:pPr>
        <w:widowControl/>
        <w:shd w:val="clear" w:color="auto" w:fill="FFFFFF"/>
        <w:spacing w:line="360" w:lineRule="auto"/>
        <w:rPr>
          <w:rFonts w:ascii="宋体" w:eastAsia="宋体" w:hAnsi="宋体" w:cs="Helvetica"/>
          <w:bCs/>
          <w:color w:val="333333"/>
          <w:kern w:val="0"/>
          <w:sz w:val="24"/>
          <w:szCs w:val="24"/>
        </w:rPr>
      </w:pP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2、构造详图：《建筑构造设计（上册）》（第二版），杨维菊编著，中国建筑工业出版社</w:t>
      </w:r>
      <w:r w:rsidR="005455EE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,2</w:t>
      </w:r>
      <w:r w:rsidR="005455EE"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016</w:t>
      </w:r>
      <w:r w:rsidRPr="00AD7B3B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。</w:t>
      </w:r>
    </w:p>
    <w:p w:rsidR="0003425C" w:rsidRDefault="0003425C" w:rsidP="0003425C">
      <w:pPr>
        <w:widowControl/>
        <w:shd w:val="clear" w:color="auto" w:fill="FFFFFF"/>
        <w:spacing w:line="360" w:lineRule="auto"/>
        <w:rPr>
          <w:rFonts w:ascii="宋体" w:eastAsia="宋体" w:hAnsi="宋体" w:cs="Helvetica"/>
          <w:bCs/>
          <w:color w:val="333333"/>
          <w:kern w:val="0"/>
          <w:szCs w:val="21"/>
        </w:rPr>
      </w:pPr>
    </w:p>
    <w:p w:rsidR="00CD12AC" w:rsidRDefault="00CD12AC">
      <w:bookmarkStart w:id="0" w:name="_GoBack"/>
      <w:bookmarkEnd w:id="0"/>
    </w:p>
    <w:p w:rsidR="0003425C" w:rsidRDefault="0003425C"/>
    <w:p w:rsidR="0003425C" w:rsidRDefault="0003425C"/>
    <w:p w:rsidR="0003425C" w:rsidRDefault="0003425C"/>
    <w:sectPr w:rsidR="0003425C" w:rsidSect="0003425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5C"/>
    <w:rsid w:val="0003425C"/>
    <w:rsid w:val="005455EE"/>
    <w:rsid w:val="00B04306"/>
    <w:rsid w:val="00C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2133"/>
  <w15:docId w15:val="{419F34EF-E01F-4879-9A3C-3A1F27FA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425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03425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CAD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必锋</dc:creator>
  <cp:keywords/>
  <dc:description/>
  <cp:lastModifiedBy>陈 必锋</cp:lastModifiedBy>
  <cp:revision>4</cp:revision>
  <dcterms:created xsi:type="dcterms:W3CDTF">2021-03-13T09:23:00Z</dcterms:created>
  <dcterms:modified xsi:type="dcterms:W3CDTF">2021-11-02T06:13:00Z</dcterms:modified>
</cp:coreProperties>
</file>