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湖北恩施学院202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年普通专升本考试</w:t>
      </w:r>
    </w:p>
    <w:p>
      <w:pPr>
        <w:spacing w:line="360" w:lineRule="auto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临床医学专业</w:t>
      </w:r>
    </w:p>
    <w:p>
      <w:pPr>
        <w:spacing w:line="360" w:lineRule="auto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《诊断学》课程考试大纲</w:t>
      </w:r>
    </w:p>
    <w:p>
      <w:pPr>
        <w:spacing w:line="300" w:lineRule="auto"/>
        <w:ind w:firstLine="480" w:firstLineChars="200"/>
        <w:rPr>
          <w:rFonts w:ascii="黑体" w:hAnsi="宋体" w:eastAsia="黑体"/>
          <w:color w:val="000000"/>
          <w:sz w:val="24"/>
          <w:szCs w:val="24"/>
        </w:rPr>
      </w:pPr>
    </w:p>
    <w:p>
      <w:pPr>
        <w:snapToGrid w:val="0"/>
        <w:spacing w:line="360" w:lineRule="auto"/>
        <w:ind w:left="643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一、考试内容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《诊断学》是高职高专临床医学专业的核心课程，根据临床岗位能力需要、执业助理医师资格考试大纲的要求，学会采集、综合、分析客观的临床资料，概括诊断、诊断依据、鉴别诊断，提出符合疾病本质的结论—诊断。重点掌握病史采集、体格检查及辅助检查等临床诊断方法，构建科学的临床诊疗思维。考核内容如下 ：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center"/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绪论部分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诊断学的主要内容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临床诊断的种类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center"/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第一篇  常见症状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1.发热的概念、临床表现（热度、热型）、病因、机制与伴随症状；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疼痛（头痛、胸痛、腹痛）的概念、临床表现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、病因、机制与伴随症状；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水肿的概念、临床表现（心源性、肾源性水肿的鉴别）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、病因、机制与伴随症状；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4.皮肤黏膜出血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的概念、临床表现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、病因、机制与伴随症状；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呼吸困难的概念、临床表现（各种类型呼吸困难特点）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、病因、机制与伴随症状；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咳嗽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与咳痰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的概念、临床表现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、病因、机制与伴随症状；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咯血的概念、临床表现（咯血与呕血的鉴别）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、病因、机制与伴随症状；</w:t>
      </w:r>
    </w:p>
    <w:p>
      <w:pPr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8.发绀的概念、临床表现、病因、机制与伴随症状；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9.心悸的概念、临床表现、病因、机制与伴随症状；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10.恶心与呕吐的概念、临床表现、病因、机制与伴随症状；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呕血、便血的概念、临床表现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、病因、机制与伴随症状；</w:t>
      </w:r>
    </w:p>
    <w:p>
      <w:pPr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12.腹泻、便秘的概念、临床表现、病因、机制与伴随症状；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黄疸的概念、临床表现（分类）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、病因、机制与伴随症状；</w:t>
      </w:r>
    </w:p>
    <w:p>
      <w:pPr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14.血尿的概念、临床表现、病因、机制与伴随症状；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15.尿频、尿急、尿痛的概念、临床表现、病因、机制与伴随症状；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16.眩晕、晕厥的概念、临床表现、病因、机制与伴随症状；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意识障碍的概念、临床表现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、病因、机制与伴随症状；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18.情感症状的概念、临床表现、病因、机制与伴随症状。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center"/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第二篇  问诊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1.问诊的内容；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2.问诊的方法与技巧；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3.问诊的注意事项。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center"/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第三篇  检体诊断</w:t>
      </w:r>
    </w:p>
    <w:p>
      <w:pPr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第一章  基本检查法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1.视诊的概念及应用范围；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2.触诊方法、注意事项；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3.叩诊方法、叩诊音、注意事项；</w:t>
      </w:r>
    </w:p>
    <w:p>
      <w:pPr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4.听诊方法、注意事项；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5.嗅诊临床意义。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第二章  一般检查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1.生命征概念、测量方法、正常范围；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2.全身状态检查（年龄、性别、发育与体型、营养状态、意识状态、面容与表情、体位、姿势、步态）；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3.皮肤（颜色、湿度、弹性、皮疹、脱屑、皮下出血、蜘蛛痣、水肿、溃疡与瘢痕、皮下结节、毛发）；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4.淋巴结检查顺序、方法及内容、肿大原因及临床意义。</w:t>
      </w:r>
    </w:p>
    <w:p>
      <w:pPr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第三章  头颈部检查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1.头部器官检查（眼、口咽部检查及临床意义）；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2.颈部血管检查及临床意义；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3.甲状腺视诊、触诊、听诊及肿大原因；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4.气管检查及临床意义。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第四章  胸部检查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1.胸部的体表标志；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2.胸壁检查、胸廓检查及临床意义；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3.乳房视诊、触诊及临床意义；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4.肺和胸膜视诊内容及意义；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5.肺和胸膜触诊内容、方法及临床意义；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6.肺和胸膜叩诊内容及方法；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7.正常胸部叩诊音；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8.肺界叩诊内容及方法；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9.肺部病理叩诊音；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10.肺和胸膜听诊方法及内容、临床意义；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11.肺炎链球菌肺炎的症状及体征；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12.胸腔积液、气胸的症状及体征；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13.慢性阻塞性肺气肿的症状及体征；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14.心脏的视诊内容及临床意义；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15.心脏触诊、叩诊、听诊的内容、方法及临床意义；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16.血管检查的内容、方法、临床意义；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17.血压正常范围、血压波动的临床意义；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18.周围血管征检查；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19.二尖瓣狭窄、二尖瓣关闭不全、主动脉瓣狭窄、主动脉瓣关闭不全、心包积液的症状和体征。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第五章  腹部检查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1.腹部体表标志及分区；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2.腹部视诊的内容及临床意义；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3.腹部触诊、叩诊、听诊的内容、方法及临床意义；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4.腹部检查的步骤和主要内容；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5.消化性溃疡、肝硬化、急性腹膜炎、肠梗阻的主要症状和体征。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第八章  神经系统检查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1.运动功能检查：随意运动、肌力试验、肌张力试验、不随意运动、共济运动试验的临床意义；2.感觉功能检查：浅感觉和深；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3.感觉的检查项目、检查方法及临床意义；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4.神经反射检查：浅反射和深反射的检查项目、检查方法及临床意义；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5.神经反射检查：病理反射的检查项目、检查方法及临床意义；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6.神经反射检查：脑膜刺激征的检查项目、检查方法及临床意义；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7.多发性神经病、急性脊髓炎、脑血栓形成的主要症状及体征。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center"/>
        <w:rPr>
          <w:rFonts w:hint="default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第四篇  实验诊断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1.红细胞、白细胞、血小板、网织红细胞沉降率的正常及异常的临床意义；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2.正常骨髓象特征；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3.血红蛋白的正常及异常的临床意义以及根据学红蛋白浓度分类；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4.BT、APTT、PT、TT的概念、正常值及异常的临床意义；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5.根据贫血发生的进程分类和根据红细胞的数量分类；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6.尿液、粪便的常规检查；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7.脑脊液的常规检查以及常见脑、脑膜疾病的脑脊液特点；</w:t>
      </w:r>
    </w:p>
    <w:p>
      <w:pPr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8.浆膜腔积液的检查（渗出液与漏出液的鉴别要点）；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9.痰液检查；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10.肾小球、肾小管功能检查；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11.肾功能检查项目选择；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12.肝功能十二项检查。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center"/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第五篇  医学影像诊断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1.医学影像学的概念及主要内容；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2.X线特性及X线成像原理；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3.影像诊断的原则、步驟及正确选择应用；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4.CT、MRI及DSA的基本原理及应用范围；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5.呼吸系统的X线检査方法；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6.呼吸系统的正常X线表现和基本病变的X线表现；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7.肺炎、肺脓肿、肺结核以及肺神瘤的X线表现；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8心脏大血管的X线检査方法；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9.心脏大血管的正常X线表现；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10.心脏各房室增大的X线表现；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11.循环系统常见病（如高血压、肺心病等）的X线表现；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12.腹部各种影像学检査方法；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13.腹部平片的正常X线表现；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14.常见急腹症的X线表现；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16.胃肠道的影像学检査方法及正常X表现；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18.胃肠道常见病的X线表现；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19.肝、胆、胰常见病（如肝脓肿、胆囊结石、胆总管结石、胰腺炎等）的影像学表现；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20.泌尿及生殖系统常规影像学检查方法与特殊影像学检查方法；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21.泌尿系统的正常X线表现；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22.泌尿系统常见病（如肾结石，输尿管结石，膀胱结石等）的X线表现；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23.骨骼肌肉和关节系统的X线检査方法；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24.骨骼肌肉和关节系统的正常X线表现和基本病变的X线表现；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25.骨关节外伤，化脓性骨髓性及关节炎、骨关节结核、退行性骨关节病以及良恶性骨肿瘤的X线表现；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26.中枢神经系统与头颈部影像学常规检査技术；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27.中枢神经系统与头颈部正常影像学表现与基本病变学表现；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28.常见疾病（如颅内肿瘤，颅脑外伤等）诊断与鉴别诊断；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29.超声诊断学的内容和特点；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30.超声诊断的显示方式、意义与临床应用；</w:t>
      </w:r>
    </w:p>
    <w:p>
      <w:pPr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31.掌握常见疾病的超声诊断。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center"/>
        <w:rPr>
          <w:rFonts w:hint="default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第六篇  器械检查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1.心电产生的原理与心电向量概念；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2.临床心电图的形成及导联体系；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3.正常心电图波形特点及正常值与测量方法；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4.窦性过速、过缓、期前收缩(房性、室性) 、颤动(心房、心室) 、.异位性心动过速(房性、室性) 的特点；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5.房室传导阻滞、左右房室肥大、心肌缺血、心肌梗死的特点；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6.心电图的分析方法和临床应用。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center"/>
        <w:rPr>
          <w:rFonts w:hint="default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第七篇  常用诊断技术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1.胸膜腔穿刺术的适应症、禁忌症、操作方法与注意事项；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2.腹膜腔穿刺术的适应症、禁忌症、操作方法与注意事项；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3.腰椎穿刺术的适应症、禁忌症、操作方法与注意事项；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4.骨髓穿刺术的适应症、禁忌症、操作方法与注意事项；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5.心包穿刺术的适应症、禁忌症、操作方法与注意事项；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6.三腔二囊管压迫术的适应症、禁忌症、操作方法与注意事项；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7.导尿术的适应症、禁忌症、操作方法与注意事项；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8.插胃管的适应症、禁忌症、操作方法与注意事项；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9.吸氧术的适应症、操作方法与注意事项；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10.动、静脉穿刺术的适应症、禁忌症、操作方法与注意事项。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center"/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第八篇  病历书写及临床思维方法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1.病历书写的种类、格式、内容和各种记录的要点；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2.临床诊断的基本原则和常用思维方法；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3.病历书写的基本规则；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4.疾病诊断的步骤；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5.电子病历与疾病诊断内容的书写要求；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6.病历书写的意义与相关法律法规；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7.临床诊断思维中应注意的问题。</w:t>
      </w:r>
    </w:p>
    <w:p>
      <w:pPr>
        <w:snapToGrid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二、题型及考试时间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1.题型及比例：试卷为150分考核试卷，题型及比例如下：名词解释占1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选择题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60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90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简答题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16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24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临床案例分析题占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14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21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2.考试时间：120分钟。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 xml:space="preserve">PAGE</w:instrText>
    </w:r>
    <w:r>
      <w:rPr>
        <w:b/>
        <w:bCs/>
        <w:sz w:val="21"/>
        <w:szCs w:val="21"/>
      </w:rPr>
      <w:fldChar w:fldCharType="separate"/>
    </w:r>
    <w:r>
      <w:rPr>
        <w:b/>
        <w:bCs/>
        <w:sz w:val="21"/>
        <w:szCs w:val="21"/>
      </w:rPr>
      <w:t>1</w:t>
    </w:r>
    <w:r>
      <w:rPr>
        <w:b/>
        <w:bCs/>
        <w:sz w:val="21"/>
        <w:szCs w:val="21"/>
      </w:rPr>
      <w:fldChar w:fldCharType="end"/>
    </w:r>
    <w:r>
      <w:rPr>
        <w:rFonts w:hint="eastAsia"/>
        <w:sz w:val="21"/>
        <w:szCs w:val="21"/>
        <w:lang w:val="zh-CN"/>
      </w:rPr>
      <w:t>页   共</w:t>
    </w: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 xml:space="preserve">NUMPAGES</w:instrText>
    </w:r>
    <w:r>
      <w:rPr>
        <w:b/>
        <w:bCs/>
        <w:sz w:val="21"/>
        <w:szCs w:val="21"/>
      </w:rPr>
      <w:fldChar w:fldCharType="separate"/>
    </w:r>
    <w:r>
      <w:rPr>
        <w:b/>
        <w:bCs/>
        <w:sz w:val="21"/>
        <w:szCs w:val="21"/>
      </w:rPr>
      <w:t>5</w:t>
    </w:r>
    <w:r>
      <w:rPr>
        <w:b/>
        <w:bCs/>
        <w:sz w:val="21"/>
        <w:szCs w:val="21"/>
      </w:rPr>
      <w:fldChar w:fldCharType="end"/>
    </w:r>
    <w:r>
      <w:rPr>
        <w:rFonts w:hint="eastAsia"/>
        <w:b/>
        <w:bCs/>
        <w:sz w:val="21"/>
        <w:szCs w:val="21"/>
      </w:rPr>
      <w:t>页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B6"/>
    <w:rsid w:val="00066F7D"/>
    <w:rsid w:val="001C66BB"/>
    <w:rsid w:val="001E567F"/>
    <w:rsid w:val="00213795"/>
    <w:rsid w:val="002F0925"/>
    <w:rsid w:val="004B5ADC"/>
    <w:rsid w:val="004D2243"/>
    <w:rsid w:val="005D7A7B"/>
    <w:rsid w:val="0061792C"/>
    <w:rsid w:val="00735560"/>
    <w:rsid w:val="007C4DDA"/>
    <w:rsid w:val="00953218"/>
    <w:rsid w:val="00A54030"/>
    <w:rsid w:val="00AA33FA"/>
    <w:rsid w:val="00AC771D"/>
    <w:rsid w:val="00B002FD"/>
    <w:rsid w:val="00B005B6"/>
    <w:rsid w:val="00B02C44"/>
    <w:rsid w:val="00B10997"/>
    <w:rsid w:val="00C13759"/>
    <w:rsid w:val="00D0718E"/>
    <w:rsid w:val="00D23CB9"/>
    <w:rsid w:val="00DB2E8F"/>
    <w:rsid w:val="00E1521F"/>
    <w:rsid w:val="00E31869"/>
    <w:rsid w:val="00E658D3"/>
    <w:rsid w:val="00EA4534"/>
    <w:rsid w:val="00EA6EC6"/>
    <w:rsid w:val="00F31D09"/>
    <w:rsid w:val="00F955E7"/>
    <w:rsid w:val="00FD03DB"/>
    <w:rsid w:val="08854EE7"/>
    <w:rsid w:val="31FE7D63"/>
    <w:rsid w:val="33D73B4C"/>
    <w:rsid w:val="3B461CA5"/>
    <w:rsid w:val="43DA7F60"/>
    <w:rsid w:val="664E4596"/>
    <w:rsid w:val="6CE97430"/>
    <w:rsid w:val="7B7F2A8D"/>
    <w:rsid w:val="7DBE1423"/>
    <w:rsid w:val="FFF7F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6</Pages>
  <Words>3086</Words>
  <Characters>3294</Characters>
  <Lines>32</Lines>
  <Paragraphs>9</Paragraphs>
  <TotalTime>4</TotalTime>
  <ScaleCrop>false</ScaleCrop>
  <LinksUpToDate>false</LinksUpToDate>
  <CharactersWithSpaces>3326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2020-06-20T08:44:00Z</dcterms:created>
  <dc:creator>China</dc:creator>
  <cp:lastModifiedBy>M.M妹</cp:lastModifiedBy>
  <dcterms:modified xsi:type="dcterms:W3CDTF">2022-03-13T00:47:55Z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04D5D0FA839C4C979BDCCEA54C561993</vt:lpwstr>
  </property>
</Properties>
</file>