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E4F" w:rsidRDefault="00242AAF">
      <w:pPr>
        <w:pStyle w:val="a5"/>
        <w:ind w:firstLineChars="0" w:firstLine="0"/>
        <w:rPr>
          <w:rFonts w:ascii="黑体" w:eastAsia="黑体" w:hAnsi="黑体"/>
        </w:rPr>
      </w:pPr>
      <w:r>
        <w:rPr>
          <w:rFonts w:ascii="黑体" w:eastAsia="黑体" w:hAnsi="黑体" w:hint="eastAsia"/>
        </w:rPr>
        <w:t>20</w:t>
      </w:r>
      <w:r>
        <w:rPr>
          <w:rFonts w:ascii="黑体" w:eastAsia="黑体" w:hAnsi="黑体"/>
        </w:rPr>
        <w:t>2</w:t>
      </w:r>
      <w:r>
        <w:rPr>
          <w:rFonts w:ascii="黑体" w:eastAsia="黑体" w:hAnsi="黑体" w:hint="eastAsia"/>
        </w:rPr>
        <w:t>2</w:t>
      </w:r>
      <w:r>
        <w:rPr>
          <w:rFonts w:ascii="黑体" w:eastAsia="黑体" w:hAnsi="黑体" w:hint="eastAsia"/>
        </w:rPr>
        <w:t>年土木工程专业专升本《专业综合》课程</w:t>
      </w:r>
    </w:p>
    <w:p w:rsidR="004B5E4F" w:rsidRDefault="00242AAF">
      <w:pPr>
        <w:pStyle w:val="a5"/>
        <w:ind w:firstLineChars="1100" w:firstLine="3534"/>
        <w:jc w:val="both"/>
        <w:rPr>
          <w:rFonts w:ascii="黑体" w:eastAsia="黑体" w:hAnsi="黑体"/>
        </w:rPr>
      </w:pPr>
      <w:r>
        <w:rPr>
          <w:rFonts w:ascii="黑体" w:eastAsia="黑体" w:hAnsi="黑体" w:hint="eastAsia"/>
        </w:rPr>
        <w:t>考试大纲</w:t>
      </w:r>
    </w:p>
    <w:p w:rsidR="004B5E4F" w:rsidRDefault="00242AAF">
      <w:pPr>
        <w:adjustRightInd w:val="0"/>
        <w:snapToGrid w:val="0"/>
        <w:spacing w:line="360" w:lineRule="auto"/>
        <w:rPr>
          <w:rFonts w:ascii="宋体" w:eastAsia="宋体" w:hAnsi="宋体" w:cs="Times New Roman"/>
          <w:b/>
          <w:color w:val="000000"/>
          <w:sz w:val="24"/>
          <w:szCs w:val="24"/>
        </w:rPr>
      </w:pPr>
      <w:r>
        <w:rPr>
          <w:rFonts w:ascii="宋体" w:eastAsia="宋体" w:hAnsi="宋体" w:cs="Times New Roman" w:hint="eastAsia"/>
          <w:b/>
          <w:color w:val="000000"/>
          <w:sz w:val="24"/>
          <w:szCs w:val="24"/>
        </w:rPr>
        <w:t>一、本课程性质与地位</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土木工程专业专升</w:t>
      </w:r>
      <w:proofErr w:type="gramStart"/>
      <w:r>
        <w:rPr>
          <w:rFonts w:ascii="宋体" w:hAnsi="宋体" w:hint="eastAsia"/>
          <w:b w:val="0"/>
          <w:bCs w:val="0"/>
          <w:color w:val="000000"/>
          <w:sz w:val="24"/>
          <w:szCs w:val="24"/>
        </w:rPr>
        <w:t>本考核</w:t>
      </w:r>
      <w:proofErr w:type="gramEnd"/>
      <w:r>
        <w:rPr>
          <w:rFonts w:ascii="宋体" w:hAnsi="宋体" w:hint="eastAsia"/>
          <w:b w:val="0"/>
          <w:bCs w:val="0"/>
          <w:color w:val="000000"/>
          <w:sz w:val="24"/>
          <w:szCs w:val="24"/>
        </w:rPr>
        <w:t>《专业综合》课程包括《建筑工程制图与识图》、《工程力学》两部分内容。</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《建筑工程制图与识图》课程是土建类课程重要的专业基础课程。本课程的主要是按照我国现行建筑工程制图规范学习建筑制图、投影、建筑施工图和结构施工图基本知识，并为后续专业课学习打下基础。</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工程力学》是一门理论严谨、系统性较强的技术基础课程。它是土建类专业的基础，并在许多工程技术领域中有广泛的应用，为学习有关后续课程打好必要的基础，学会应用工程力学的理论和方法分析解决一些简单的工程实际问题，培养学生抽象化能力、逻辑思维能力和创新能力。</w:t>
      </w:r>
    </w:p>
    <w:p w:rsidR="004B5E4F" w:rsidRDefault="00242AAF">
      <w:pPr>
        <w:adjustRightInd w:val="0"/>
        <w:snapToGrid w:val="0"/>
        <w:spacing w:line="360" w:lineRule="auto"/>
        <w:rPr>
          <w:rFonts w:ascii="宋体" w:eastAsia="宋体" w:hAnsi="宋体" w:cs="Times New Roman"/>
          <w:b/>
          <w:color w:val="000000"/>
          <w:sz w:val="24"/>
          <w:szCs w:val="24"/>
        </w:rPr>
      </w:pPr>
      <w:r>
        <w:rPr>
          <w:rFonts w:ascii="宋体" w:eastAsia="宋体" w:hAnsi="宋体" w:cs="Times New Roman" w:hint="eastAsia"/>
          <w:b/>
          <w:color w:val="000000"/>
          <w:sz w:val="24"/>
          <w:szCs w:val="24"/>
        </w:rPr>
        <w:t>二、课程考核内容与要求</w:t>
      </w:r>
    </w:p>
    <w:p w:rsidR="004B5E4F" w:rsidRDefault="00242AAF">
      <w:pPr>
        <w:adjustRightInd w:val="0"/>
        <w:snapToGrid w:val="0"/>
        <w:spacing w:line="360" w:lineRule="auto"/>
        <w:rPr>
          <w:rFonts w:ascii="宋体" w:eastAsia="宋体" w:hAnsi="宋体" w:cs="Times New Roman"/>
          <w:b/>
          <w:color w:val="000000"/>
          <w:sz w:val="24"/>
          <w:szCs w:val="24"/>
        </w:rPr>
      </w:pPr>
      <w:r>
        <w:rPr>
          <w:rFonts w:ascii="宋体" w:eastAsia="宋体" w:hAnsi="宋体" w:cs="Times New Roman" w:hint="eastAsia"/>
          <w:b/>
          <w:color w:val="000000"/>
          <w:sz w:val="24"/>
          <w:szCs w:val="24"/>
        </w:rPr>
        <w:t>（一）建筑工程制图与识图部分（</w:t>
      </w:r>
      <w:r>
        <w:rPr>
          <w:rFonts w:ascii="宋体" w:eastAsia="宋体" w:hAnsi="宋体" w:cs="Times New Roman"/>
          <w:b/>
          <w:color w:val="000000"/>
          <w:sz w:val="24"/>
          <w:szCs w:val="24"/>
        </w:rPr>
        <w:t>8</w:t>
      </w:r>
      <w:r>
        <w:rPr>
          <w:rFonts w:ascii="宋体" w:eastAsia="宋体" w:hAnsi="宋体" w:cs="Times New Roman" w:hint="eastAsia"/>
          <w:b/>
          <w:color w:val="000000"/>
          <w:sz w:val="24"/>
          <w:szCs w:val="24"/>
        </w:rPr>
        <w:t>0</w:t>
      </w:r>
      <w:r>
        <w:rPr>
          <w:rFonts w:ascii="宋体" w:eastAsia="宋体" w:hAnsi="宋体" w:cs="Times New Roman" w:hint="eastAsia"/>
          <w:b/>
          <w:color w:val="000000"/>
          <w:sz w:val="24"/>
          <w:szCs w:val="24"/>
        </w:rPr>
        <w:t>分）</w:t>
      </w:r>
    </w:p>
    <w:p w:rsidR="004B5E4F" w:rsidRDefault="00242AAF">
      <w:pPr>
        <w:adjustRightInd w:val="0"/>
        <w:snapToGrid w:val="0"/>
        <w:spacing w:line="360" w:lineRule="auto"/>
        <w:ind w:firstLineChars="100" w:firstLine="240"/>
        <w:rPr>
          <w:sz w:val="24"/>
          <w:szCs w:val="24"/>
        </w:rPr>
      </w:pPr>
      <w:r>
        <w:rPr>
          <w:rFonts w:hint="eastAsia"/>
          <w:b/>
          <w:bCs/>
          <w:sz w:val="24"/>
          <w:szCs w:val="24"/>
        </w:rPr>
        <w:t>1</w:t>
      </w:r>
      <w:r>
        <w:rPr>
          <w:rFonts w:hint="eastAsia"/>
          <w:b/>
          <w:bCs/>
          <w:sz w:val="24"/>
          <w:szCs w:val="24"/>
        </w:rPr>
        <w:t>、建筑制图部分</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w:t>
      </w:r>
      <w:r>
        <w:rPr>
          <w:rFonts w:ascii="宋体" w:hAnsi="宋体" w:hint="eastAsia"/>
          <w:b w:val="0"/>
          <w:bCs w:val="0"/>
          <w:color w:val="000000"/>
          <w:sz w:val="24"/>
          <w:szCs w:val="24"/>
        </w:rPr>
        <w:t>1</w:t>
      </w:r>
      <w:r>
        <w:rPr>
          <w:rFonts w:ascii="宋体" w:hAnsi="宋体" w:hint="eastAsia"/>
          <w:b w:val="0"/>
          <w:bCs w:val="0"/>
          <w:color w:val="000000"/>
          <w:sz w:val="24"/>
          <w:szCs w:val="24"/>
        </w:rPr>
        <w:t>）制图与识图基本知识</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1</w:t>
      </w:r>
      <w:r>
        <w:rPr>
          <w:rFonts w:ascii="宋体" w:hAnsi="宋体" w:hint="eastAsia"/>
          <w:b w:val="0"/>
          <w:bCs w:val="0"/>
          <w:color w:val="000000"/>
          <w:sz w:val="24"/>
          <w:szCs w:val="24"/>
        </w:rPr>
        <w:t>）了解建筑制图工具的使用与养护；</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2</w:t>
      </w:r>
      <w:r>
        <w:rPr>
          <w:rFonts w:ascii="宋体" w:hAnsi="宋体" w:hint="eastAsia"/>
          <w:b w:val="0"/>
          <w:bCs w:val="0"/>
          <w:color w:val="000000"/>
          <w:sz w:val="24"/>
          <w:szCs w:val="24"/>
        </w:rPr>
        <w:t>）熟悉并遵守国家制图的基本规定、图幅、比例、图线、材料图例、尺寸标注等。</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3</w:t>
      </w:r>
      <w:r>
        <w:rPr>
          <w:rFonts w:ascii="宋体" w:hAnsi="宋体" w:hint="eastAsia"/>
          <w:b w:val="0"/>
          <w:bCs w:val="0"/>
          <w:color w:val="000000"/>
          <w:sz w:val="24"/>
          <w:szCs w:val="24"/>
        </w:rPr>
        <w:t>）掌握绘图的基本方法和技能。</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w:t>
      </w:r>
      <w:r>
        <w:rPr>
          <w:rFonts w:ascii="宋体" w:hAnsi="宋体" w:hint="eastAsia"/>
          <w:b w:val="0"/>
          <w:bCs w:val="0"/>
          <w:color w:val="000000"/>
          <w:sz w:val="24"/>
          <w:szCs w:val="24"/>
        </w:rPr>
        <w:t>2</w:t>
      </w:r>
      <w:r>
        <w:rPr>
          <w:rFonts w:ascii="宋体" w:hAnsi="宋体" w:hint="eastAsia"/>
          <w:b w:val="0"/>
          <w:bCs w:val="0"/>
          <w:color w:val="000000"/>
          <w:sz w:val="24"/>
          <w:szCs w:val="24"/>
        </w:rPr>
        <w:t>）投</w:t>
      </w:r>
      <w:r>
        <w:rPr>
          <w:rFonts w:ascii="宋体" w:hAnsi="宋体" w:hint="eastAsia"/>
          <w:b w:val="0"/>
          <w:bCs w:val="0"/>
          <w:color w:val="000000"/>
          <w:sz w:val="24"/>
          <w:szCs w:val="24"/>
        </w:rPr>
        <w:t>影的基本知识</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1</w:t>
      </w:r>
      <w:r>
        <w:rPr>
          <w:rFonts w:ascii="宋体" w:hAnsi="宋体" w:hint="eastAsia"/>
          <w:b w:val="0"/>
          <w:bCs w:val="0"/>
          <w:color w:val="000000"/>
          <w:sz w:val="24"/>
          <w:szCs w:val="24"/>
        </w:rPr>
        <w:t>）了解投影的基本概念、分类与应用；</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b w:val="0"/>
          <w:bCs w:val="0"/>
          <w:color w:val="000000"/>
          <w:sz w:val="24"/>
          <w:szCs w:val="24"/>
        </w:rPr>
        <w:t>2</w:t>
      </w:r>
      <w:r>
        <w:rPr>
          <w:rFonts w:ascii="宋体" w:hAnsi="宋体" w:hint="eastAsia"/>
          <w:b w:val="0"/>
          <w:bCs w:val="0"/>
          <w:color w:val="000000"/>
          <w:sz w:val="24"/>
          <w:szCs w:val="24"/>
        </w:rPr>
        <w:t>）掌握三面正投影的形成和投影规律</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w:t>
      </w:r>
      <w:r>
        <w:rPr>
          <w:rFonts w:ascii="宋体" w:hAnsi="宋体" w:hint="eastAsia"/>
          <w:b w:val="0"/>
          <w:bCs w:val="0"/>
          <w:color w:val="000000"/>
          <w:sz w:val="24"/>
          <w:szCs w:val="24"/>
        </w:rPr>
        <w:t>3</w:t>
      </w:r>
      <w:r>
        <w:rPr>
          <w:rFonts w:ascii="宋体" w:hAnsi="宋体" w:hint="eastAsia"/>
          <w:b w:val="0"/>
          <w:bCs w:val="0"/>
          <w:color w:val="000000"/>
          <w:sz w:val="24"/>
          <w:szCs w:val="24"/>
        </w:rPr>
        <w:t>）点、线、面的投影</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b w:val="0"/>
          <w:bCs w:val="0"/>
          <w:color w:val="000000"/>
          <w:sz w:val="24"/>
          <w:szCs w:val="24"/>
        </w:rPr>
        <w:t>1</w:t>
      </w:r>
      <w:r>
        <w:rPr>
          <w:rFonts w:ascii="宋体" w:hAnsi="宋体" w:hint="eastAsia"/>
          <w:b w:val="0"/>
          <w:bCs w:val="0"/>
          <w:color w:val="000000"/>
          <w:sz w:val="24"/>
          <w:szCs w:val="24"/>
        </w:rPr>
        <w:t>）了解各种位置的点、直线和平面的概念；</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b w:val="0"/>
          <w:bCs w:val="0"/>
          <w:color w:val="000000"/>
          <w:sz w:val="24"/>
          <w:szCs w:val="24"/>
        </w:rPr>
        <w:t>2</w:t>
      </w:r>
      <w:r>
        <w:rPr>
          <w:rFonts w:ascii="宋体" w:hAnsi="宋体" w:hint="eastAsia"/>
          <w:b w:val="0"/>
          <w:bCs w:val="0"/>
          <w:color w:val="000000"/>
          <w:sz w:val="24"/>
          <w:szCs w:val="24"/>
        </w:rPr>
        <w:t>）掌握其投影规律，熟悉这些基本元素的应用。</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w:t>
      </w:r>
      <w:r>
        <w:rPr>
          <w:rFonts w:ascii="宋体" w:hAnsi="宋体"/>
          <w:b w:val="0"/>
          <w:bCs w:val="0"/>
          <w:color w:val="000000"/>
          <w:sz w:val="24"/>
          <w:szCs w:val="24"/>
        </w:rPr>
        <w:t>4</w:t>
      </w:r>
      <w:r>
        <w:rPr>
          <w:rFonts w:ascii="宋体" w:hAnsi="宋体" w:hint="eastAsia"/>
          <w:b w:val="0"/>
          <w:bCs w:val="0"/>
          <w:color w:val="000000"/>
          <w:sz w:val="24"/>
          <w:szCs w:val="24"/>
        </w:rPr>
        <w:t>）形体的投影</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lastRenderedPageBreak/>
        <w:t>1</w:t>
      </w:r>
      <w:r>
        <w:rPr>
          <w:rFonts w:ascii="宋体" w:hAnsi="宋体" w:hint="eastAsia"/>
          <w:b w:val="0"/>
          <w:bCs w:val="0"/>
          <w:color w:val="000000"/>
          <w:sz w:val="24"/>
          <w:szCs w:val="24"/>
        </w:rPr>
        <w:t>）熟练掌握棱柱、棱锥、圆柱、圆锥、球的投影特点；</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2</w:t>
      </w:r>
      <w:r>
        <w:rPr>
          <w:rFonts w:ascii="宋体" w:hAnsi="宋体" w:hint="eastAsia"/>
          <w:b w:val="0"/>
          <w:bCs w:val="0"/>
          <w:color w:val="000000"/>
          <w:sz w:val="24"/>
          <w:szCs w:val="24"/>
        </w:rPr>
        <w:t>）掌握这些基本形体上的点和线投影；</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3</w:t>
      </w:r>
      <w:r>
        <w:rPr>
          <w:rFonts w:ascii="宋体" w:hAnsi="宋体" w:hint="eastAsia"/>
          <w:b w:val="0"/>
          <w:bCs w:val="0"/>
          <w:color w:val="000000"/>
          <w:sz w:val="24"/>
          <w:szCs w:val="24"/>
        </w:rPr>
        <w:t>）熟悉各个基本形体尺寸标注方式。</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w:t>
      </w:r>
      <w:r>
        <w:rPr>
          <w:rFonts w:ascii="宋体" w:hAnsi="宋体" w:hint="eastAsia"/>
          <w:b w:val="0"/>
          <w:bCs w:val="0"/>
          <w:color w:val="000000"/>
          <w:sz w:val="24"/>
          <w:szCs w:val="24"/>
        </w:rPr>
        <w:t>5</w:t>
      </w:r>
      <w:r>
        <w:rPr>
          <w:rFonts w:ascii="宋体" w:hAnsi="宋体" w:hint="eastAsia"/>
          <w:b w:val="0"/>
          <w:bCs w:val="0"/>
          <w:color w:val="000000"/>
          <w:sz w:val="24"/>
          <w:szCs w:val="24"/>
        </w:rPr>
        <w:t>）</w:t>
      </w:r>
      <w:proofErr w:type="gramStart"/>
      <w:r>
        <w:rPr>
          <w:rFonts w:ascii="宋体" w:hAnsi="宋体" w:hint="eastAsia"/>
          <w:b w:val="0"/>
          <w:bCs w:val="0"/>
          <w:color w:val="000000"/>
          <w:sz w:val="24"/>
          <w:szCs w:val="24"/>
        </w:rPr>
        <w:t>轴侧投影</w:t>
      </w:r>
      <w:proofErr w:type="gramEnd"/>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1</w:t>
      </w:r>
      <w:r>
        <w:rPr>
          <w:rFonts w:ascii="宋体" w:hAnsi="宋体" w:hint="eastAsia"/>
          <w:b w:val="0"/>
          <w:bCs w:val="0"/>
          <w:color w:val="000000"/>
          <w:sz w:val="24"/>
          <w:szCs w:val="24"/>
        </w:rPr>
        <w:t>）</w:t>
      </w:r>
      <w:proofErr w:type="gramStart"/>
      <w:r>
        <w:rPr>
          <w:rFonts w:ascii="宋体" w:hAnsi="宋体" w:hint="eastAsia"/>
          <w:b w:val="0"/>
          <w:bCs w:val="0"/>
          <w:color w:val="000000"/>
          <w:sz w:val="24"/>
          <w:szCs w:val="24"/>
        </w:rPr>
        <w:t>了解轴侧投影</w:t>
      </w:r>
      <w:proofErr w:type="gramEnd"/>
      <w:r>
        <w:rPr>
          <w:rFonts w:ascii="宋体" w:hAnsi="宋体" w:hint="eastAsia"/>
          <w:b w:val="0"/>
          <w:bCs w:val="0"/>
          <w:color w:val="000000"/>
          <w:sz w:val="24"/>
          <w:szCs w:val="24"/>
        </w:rPr>
        <w:t>的形成与分类。</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b w:val="0"/>
          <w:bCs w:val="0"/>
          <w:color w:val="000000"/>
          <w:sz w:val="24"/>
          <w:szCs w:val="24"/>
        </w:rPr>
        <w:t>2</w:t>
      </w:r>
      <w:r>
        <w:rPr>
          <w:rFonts w:ascii="宋体" w:hAnsi="宋体" w:hint="eastAsia"/>
          <w:b w:val="0"/>
          <w:bCs w:val="0"/>
          <w:color w:val="000000"/>
          <w:sz w:val="24"/>
          <w:szCs w:val="24"/>
        </w:rPr>
        <w:t>）了解</w:t>
      </w:r>
      <w:proofErr w:type="gramStart"/>
      <w:r>
        <w:rPr>
          <w:rFonts w:ascii="宋体" w:hAnsi="宋体" w:hint="eastAsia"/>
          <w:b w:val="0"/>
          <w:bCs w:val="0"/>
          <w:color w:val="000000"/>
          <w:sz w:val="24"/>
          <w:szCs w:val="24"/>
        </w:rPr>
        <w:t>各种轴侧投影图</w:t>
      </w:r>
      <w:proofErr w:type="gramEnd"/>
      <w:r>
        <w:rPr>
          <w:rFonts w:ascii="宋体" w:hAnsi="宋体" w:hint="eastAsia"/>
          <w:b w:val="0"/>
          <w:bCs w:val="0"/>
          <w:color w:val="000000"/>
          <w:sz w:val="24"/>
          <w:szCs w:val="24"/>
        </w:rPr>
        <w:t>的特点和画法。</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b w:val="0"/>
          <w:bCs w:val="0"/>
          <w:color w:val="000000"/>
          <w:sz w:val="24"/>
          <w:szCs w:val="24"/>
        </w:rPr>
        <w:t>3</w:t>
      </w:r>
      <w:r>
        <w:rPr>
          <w:rFonts w:ascii="宋体" w:hAnsi="宋体" w:hint="eastAsia"/>
          <w:b w:val="0"/>
          <w:bCs w:val="0"/>
          <w:color w:val="000000"/>
          <w:sz w:val="24"/>
          <w:szCs w:val="24"/>
        </w:rPr>
        <w:t>）</w:t>
      </w:r>
      <w:proofErr w:type="gramStart"/>
      <w:r>
        <w:rPr>
          <w:rFonts w:ascii="宋体" w:hAnsi="宋体" w:hint="eastAsia"/>
          <w:b w:val="0"/>
          <w:bCs w:val="0"/>
          <w:color w:val="000000"/>
          <w:sz w:val="24"/>
          <w:szCs w:val="24"/>
        </w:rPr>
        <w:t>了解正</w:t>
      </w:r>
      <w:proofErr w:type="gramEnd"/>
      <w:r>
        <w:rPr>
          <w:rFonts w:ascii="宋体" w:hAnsi="宋体" w:hint="eastAsia"/>
          <w:b w:val="0"/>
          <w:bCs w:val="0"/>
          <w:color w:val="000000"/>
          <w:sz w:val="24"/>
          <w:szCs w:val="24"/>
        </w:rPr>
        <w:t>等侧的画法。</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w:t>
      </w:r>
      <w:r>
        <w:rPr>
          <w:rFonts w:ascii="宋体" w:hAnsi="宋体" w:hint="eastAsia"/>
          <w:b w:val="0"/>
          <w:bCs w:val="0"/>
          <w:color w:val="000000"/>
          <w:sz w:val="24"/>
          <w:szCs w:val="24"/>
        </w:rPr>
        <w:t>6</w:t>
      </w:r>
      <w:r>
        <w:rPr>
          <w:rFonts w:ascii="宋体" w:hAnsi="宋体" w:hint="eastAsia"/>
          <w:b w:val="0"/>
          <w:bCs w:val="0"/>
          <w:color w:val="000000"/>
          <w:sz w:val="24"/>
          <w:szCs w:val="24"/>
        </w:rPr>
        <w:t>）剖面图与断面图</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1</w:t>
      </w:r>
      <w:r>
        <w:rPr>
          <w:rFonts w:ascii="宋体" w:hAnsi="宋体" w:hint="eastAsia"/>
          <w:b w:val="0"/>
          <w:bCs w:val="0"/>
          <w:color w:val="000000"/>
          <w:sz w:val="24"/>
          <w:szCs w:val="24"/>
        </w:rPr>
        <w:t>）了解图样的视图方法，剖面、断面图的概念；</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b w:val="0"/>
          <w:bCs w:val="0"/>
          <w:color w:val="000000"/>
          <w:sz w:val="24"/>
          <w:szCs w:val="24"/>
        </w:rPr>
        <w:t>2</w:t>
      </w:r>
      <w:r>
        <w:rPr>
          <w:rFonts w:ascii="宋体" w:hAnsi="宋体" w:hint="eastAsia"/>
          <w:b w:val="0"/>
          <w:bCs w:val="0"/>
          <w:color w:val="000000"/>
          <w:sz w:val="24"/>
          <w:szCs w:val="24"/>
        </w:rPr>
        <w:t>）理解剖面、断面图的形成原理；</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b w:val="0"/>
          <w:bCs w:val="0"/>
          <w:color w:val="000000"/>
          <w:sz w:val="24"/>
          <w:szCs w:val="24"/>
        </w:rPr>
        <w:t>3</w:t>
      </w:r>
      <w:r>
        <w:rPr>
          <w:rFonts w:ascii="宋体" w:hAnsi="宋体" w:hint="eastAsia"/>
          <w:b w:val="0"/>
          <w:bCs w:val="0"/>
          <w:color w:val="000000"/>
          <w:sz w:val="24"/>
          <w:szCs w:val="24"/>
        </w:rPr>
        <w:t>）掌握各种剖面图、断面图的使用及画法；</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b w:val="0"/>
          <w:bCs w:val="0"/>
          <w:color w:val="000000"/>
          <w:sz w:val="24"/>
          <w:szCs w:val="24"/>
        </w:rPr>
        <w:t>4</w:t>
      </w:r>
      <w:r>
        <w:rPr>
          <w:rFonts w:ascii="宋体" w:hAnsi="宋体" w:hint="eastAsia"/>
          <w:b w:val="0"/>
          <w:bCs w:val="0"/>
          <w:color w:val="000000"/>
          <w:sz w:val="24"/>
          <w:szCs w:val="24"/>
        </w:rPr>
        <w:t>）掌握剖面与断面图的区别，了解建筑图中的简单画法。</w:t>
      </w:r>
    </w:p>
    <w:p w:rsidR="004B5E4F" w:rsidRDefault="00242AAF">
      <w:pPr>
        <w:adjustRightInd w:val="0"/>
        <w:snapToGrid w:val="0"/>
        <w:spacing w:line="360" w:lineRule="auto"/>
        <w:ind w:firstLineChars="100" w:firstLine="240"/>
        <w:rPr>
          <w:b/>
          <w:bCs/>
          <w:sz w:val="24"/>
          <w:szCs w:val="24"/>
        </w:rPr>
      </w:pPr>
      <w:r>
        <w:rPr>
          <w:b/>
          <w:bCs/>
          <w:sz w:val="24"/>
          <w:szCs w:val="24"/>
        </w:rPr>
        <w:t>2</w:t>
      </w:r>
      <w:r>
        <w:rPr>
          <w:rFonts w:hint="eastAsia"/>
          <w:b/>
          <w:bCs/>
          <w:sz w:val="24"/>
          <w:szCs w:val="24"/>
        </w:rPr>
        <w:t>、房屋建筑及结构施工图部分</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w:t>
      </w:r>
      <w:r>
        <w:rPr>
          <w:rFonts w:ascii="宋体" w:hAnsi="宋体" w:hint="eastAsia"/>
          <w:b w:val="0"/>
          <w:bCs w:val="0"/>
          <w:color w:val="000000"/>
          <w:sz w:val="24"/>
          <w:szCs w:val="24"/>
        </w:rPr>
        <w:t>7</w:t>
      </w:r>
      <w:r>
        <w:rPr>
          <w:rFonts w:ascii="宋体" w:hAnsi="宋体" w:hint="eastAsia"/>
          <w:b w:val="0"/>
          <w:bCs w:val="0"/>
          <w:color w:val="000000"/>
          <w:sz w:val="24"/>
          <w:szCs w:val="24"/>
        </w:rPr>
        <w:t>）建筑工程图概述</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1</w:t>
      </w:r>
      <w:r>
        <w:rPr>
          <w:rFonts w:ascii="宋体" w:hAnsi="宋体" w:hint="eastAsia"/>
          <w:b w:val="0"/>
          <w:bCs w:val="0"/>
          <w:color w:val="000000"/>
          <w:sz w:val="24"/>
          <w:szCs w:val="24"/>
        </w:rPr>
        <w:t>）了解房屋建筑的组成及作用和房屋建筑图的形成；</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b w:val="0"/>
          <w:bCs w:val="0"/>
          <w:color w:val="000000"/>
          <w:sz w:val="24"/>
          <w:szCs w:val="24"/>
        </w:rPr>
        <w:t>2</w:t>
      </w:r>
      <w:r>
        <w:rPr>
          <w:rFonts w:ascii="宋体" w:hAnsi="宋体" w:hint="eastAsia"/>
          <w:b w:val="0"/>
          <w:bCs w:val="0"/>
          <w:color w:val="000000"/>
          <w:sz w:val="24"/>
          <w:szCs w:val="24"/>
        </w:rPr>
        <w:t>）掌握建筑工程图的图示特点、建筑施工图的常用比例以及识读房屋施工图的要点；</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b w:val="0"/>
          <w:bCs w:val="0"/>
          <w:color w:val="000000"/>
          <w:sz w:val="24"/>
          <w:szCs w:val="24"/>
        </w:rPr>
        <w:t>3</w:t>
      </w:r>
      <w:r>
        <w:rPr>
          <w:rFonts w:ascii="宋体" w:hAnsi="宋体" w:hint="eastAsia"/>
          <w:b w:val="0"/>
          <w:bCs w:val="0"/>
          <w:color w:val="000000"/>
          <w:sz w:val="24"/>
          <w:szCs w:val="24"/>
        </w:rPr>
        <w:t>）掌握建筑施工图中的常用的符号及常用的材料图例。</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w:t>
      </w:r>
      <w:r>
        <w:rPr>
          <w:rFonts w:ascii="宋体" w:hAnsi="宋体" w:hint="eastAsia"/>
          <w:b w:val="0"/>
          <w:bCs w:val="0"/>
          <w:color w:val="000000"/>
          <w:sz w:val="24"/>
          <w:szCs w:val="24"/>
        </w:rPr>
        <w:t>8</w:t>
      </w:r>
      <w:r>
        <w:rPr>
          <w:rFonts w:ascii="宋体" w:hAnsi="宋体" w:hint="eastAsia"/>
          <w:b w:val="0"/>
          <w:bCs w:val="0"/>
          <w:color w:val="000000"/>
          <w:sz w:val="24"/>
          <w:szCs w:val="24"/>
        </w:rPr>
        <w:t>）建筑施工图识读</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1</w:t>
      </w:r>
      <w:r>
        <w:rPr>
          <w:rFonts w:ascii="宋体" w:hAnsi="宋体" w:hint="eastAsia"/>
          <w:b w:val="0"/>
          <w:bCs w:val="0"/>
          <w:color w:val="000000"/>
          <w:sz w:val="24"/>
          <w:szCs w:val="24"/>
        </w:rPr>
        <w:t>）了解</w:t>
      </w:r>
      <w:proofErr w:type="gramStart"/>
      <w:r>
        <w:rPr>
          <w:rFonts w:ascii="宋体" w:hAnsi="宋体" w:hint="eastAsia"/>
          <w:b w:val="0"/>
          <w:bCs w:val="0"/>
          <w:color w:val="000000"/>
          <w:sz w:val="24"/>
          <w:szCs w:val="24"/>
        </w:rPr>
        <w:t>首页图</w:t>
      </w:r>
      <w:proofErr w:type="gramEnd"/>
      <w:r>
        <w:rPr>
          <w:rFonts w:ascii="宋体" w:hAnsi="宋体" w:hint="eastAsia"/>
          <w:b w:val="0"/>
          <w:bCs w:val="0"/>
          <w:color w:val="000000"/>
          <w:sz w:val="24"/>
          <w:szCs w:val="24"/>
        </w:rPr>
        <w:t>与总平面图、建筑平面图、建筑立面图、建筑剖面图、建筑详图的组成；</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b w:val="0"/>
          <w:bCs w:val="0"/>
          <w:color w:val="000000"/>
          <w:sz w:val="24"/>
          <w:szCs w:val="24"/>
        </w:rPr>
        <w:t>2</w:t>
      </w:r>
      <w:r>
        <w:rPr>
          <w:rFonts w:ascii="宋体" w:hAnsi="宋体" w:hint="eastAsia"/>
          <w:b w:val="0"/>
          <w:bCs w:val="0"/>
          <w:color w:val="000000"/>
          <w:sz w:val="24"/>
          <w:szCs w:val="24"/>
        </w:rPr>
        <w:t>）掌握建筑平面图、立面图、剖面图、详图的图示内容及识读、绘制方法。</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w:t>
      </w:r>
      <w:r>
        <w:rPr>
          <w:rFonts w:ascii="宋体" w:hAnsi="宋体" w:hint="eastAsia"/>
          <w:b w:val="0"/>
          <w:bCs w:val="0"/>
          <w:color w:val="000000"/>
          <w:sz w:val="24"/>
          <w:szCs w:val="24"/>
        </w:rPr>
        <w:t>9</w:t>
      </w:r>
      <w:r>
        <w:rPr>
          <w:rFonts w:ascii="宋体" w:hAnsi="宋体" w:hint="eastAsia"/>
          <w:b w:val="0"/>
          <w:bCs w:val="0"/>
          <w:color w:val="000000"/>
          <w:sz w:val="24"/>
          <w:szCs w:val="24"/>
        </w:rPr>
        <w:t>）建筑结构图的识读</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b w:val="0"/>
          <w:bCs w:val="0"/>
          <w:color w:val="000000"/>
          <w:sz w:val="24"/>
          <w:szCs w:val="24"/>
        </w:rPr>
        <w:t>1</w:t>
      </w:r>
      <w:r>
        <w:rPr>
          <w:rFonts w:ascii="宋体" w:hAnsi="宋体" w:hint="eastAsia"/>
          <w:b w:val="0"/>
          <w:bCs w:val="0"/>
          <w:color w:val="000000"/>
          <w:sz w:val="24"/>
          <w:szCs w:val="24"/>
        </w:rPr>
        <w:t>）熟悉结构施工图的种类，常用代号与图例。</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b w:val="0"/>
          <w:bCs w:val="0"/>
          <w:color w:val="000000"/>
          <w:sz w:val="24"/>
          <w:szCs w:val="24"/>
        </w:rPr>
        <w:t>2</w:t>
      </w:r>
      <w:r>
        <w:rPr>
          <w:rFonts w:ascii="宋体" w:hAnsi="宋体" w:hint="eastAsia"/>
          <w:b w:val="0"/>
          <w:bCs w:val="0"/>
          <w:color w:val="000000"/>
          <w:sz w:val="24"/>
          <w:szCs w:val="24"/>
        </w:rPr>
        <w:t>）熟悉基础平面图及详图的形成、图示内容及识读</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b w:val="0"/>
          <w:bCs w:val="0"/>
          <w:color w:val="000000"/>
          <w:sz w:val="24"/>
          <w:szCs w:val="24"/>
        </w:rPr>
        <w:t>3</w:t>
      </w:r>
      <w:r>
        <w:rPr>
          <w:rFonts w:ascii="宋体" w:hAnsi="宋体" w:hint="eastAsia"/>
          <w:b w:val="0"/>
          <w:bCs w:val="0"/>
          <w:color w:val="000000"/>
          <w:sz w:val="24"/>
          <w:szCs w:val="24"/>
        </w:rPr>
        <w:t>）熟悉结构布置平面图形成、图示内容及识读</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b w:val="0"/>
          <w:bCs w:val="0"/>
          <w:color w:val="000000"/>
          <w:sz w:val="24"/>
          <w:szCs w:val="24"/>
        </w:rPr>
        <w:t>4</w:t>
      </w:r>
      <w:r>
        <w:rPr>
          <w:rFonts w:ascii="宋体" w:hAnsi="宋体" w:hint="eastAsia"/>
          <w:b w:val="0"/>
          <w:bCs w:val="0"/>
          <w:color w:val="000000"/>
          <w:sz w:val="24"/>
          <w:szCs w:val="24"/>
        </w:rPr>
        <w:t>）熟悉钢筋混凝土构件详图的识读，平法标注中框架梁、框架柱的简单识读。</w:t>
      </w:r>
    </w:p>
    <w:p w:rsidR="004B5E4F" w:rsidRDefault="00242AAF">
      <w:pPr>
        <w:adjustRightInd w:val="0"/>
        <w:snapToGrid w:val="0"/>
        <w:spacing w:line="360" w:lineRule="auto"/>
        <w:rPr>
          <w:rFonts w:ascii="宋体" w:eastAsia="宋体" w:hAnsi="宋体" w:cs="Times New Roman"/>
          <w:b/>
          <w:color w:val="000000"/>
          <w:sz w:val="24"/>
          <w:szCs w:val="24"/>
        </w:rPr>
      </w:pPr>
      <w:r>
        <w:rPr>
          <w:rFonts w:ascii="宋体" w:eastAsia="宋体" w:hAnsi="宋体" w:cs="Times New Roman" w:hint="eastAsia"/>
          <w:b/>
          <w:color w:val="000000"/>
          <w:sz w:val="24"/>
          <w:szCs w:val="24"/>
        </w:rPr>
        <w:t>（二）工程力学部分（</w:t>
      </w:r>
      <w:r>
        <w:rPr>
          <w:rFonts w:ascii="宋体" w:eastAsia="宋体" w:hAnsi="宋体" w:cs="Times New Roman" w:hint="eastAsia"/>
          <w:b/>
          <w:color w:val="000000"/>
          <w:sz w:val="24"/>
          <w:szCs w:val="24"/>
        </w:rPr>
        <w:t>7</w:t>
      </w:r>
      <w:r>
        <w:rPr>
          <w:rFonts w:ascii="宋体" w:eastAsia="宋体" w:hAnsi="宋体" w:cs="Times New Roman"/>
          <w:b/>
          <w:color w:val="000000"/>
          <w:sz w:val="24"/>
          <w:szCs w:val="24"/>
        </w:rPr>
        <w:t>0</w:t>
      </w:r>
      <w:r>
        <w:rPr>
          <w:rFonts w:ascii="宋体" w:eastAsia="宋体" w:hAnsi="宋体" w:cs="Times New Roman" w:hint="eastAsia"/>
          <w:b/>
          <w:color w:val="000000"/>
          <w:sz w:val="24"/>
          <w:szCs w:val="24"/>
        </w:rPr>
        <w:t>分）</w:t>
      </w:r>
    </w:p>
    <w:p w:rsidR="004B5E4F" w:rsidRDefault="00242AAF">
      <w:pPr>
        <w:spacing w:line="360" w:lineRule="auto"/>
        <w:ind w:firstLineChars="200" w:firstLine="480"/>
        <w:rPr>
          <w:b/>
          <w:bCs/>
          <w:sz w:val="24"/>
          <w:szCs w:val="24"/>
        </w:rPr>
      </w:pPr>
      <w:r>
        <w:rPr>
          <w:rFonts w:hint="eastAsia"/>
          <w:b/>
          <w:bCs/>
          <w:sz w:val="24"/>
          <w:szCs w:val="24"/>
        </w:rPr>
        <w:lastRenderedPageBreak/>
        <w:t>1</w:t>
      </w:r>
      <w:r>
        <w:rPr>
          <w:rFonts w:hint="eastAsia"/>
          <w:b/>
          <w:bCs/>
          <w:sz w:val="24"/>
          <w:szCs w:val="24"/>
        </w:rPr>
        <w:t>、静力学的基本概念与基本原理</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w:t>
      </w:r>
      <w:r>
        <w:rPr>
          <w:rFonts w:ascii="宋体" w:hAnsi="宋体" w:hint="eastAsia"/>
          <w:b w:val="0"/>
          <w:bCs w:val="0"/>
          <w:color w:val="000000"/>
          <w:sz w:val="24"/>
          <w:szCs w:val="24"/>
        </w:rPr>
        <w:t>1</w:t>
      </w:r>
      <w:r>
        <w:rPr>
          <w:rFonts w:ascii="宋体" w:hAnsi="宋体" w:hint="eastAsia"/>
          <w:b w:val="0"/>
          <w:bCs w:val="0"/>
          <w:color w:val="000000"/>
          <w:sz w:val="24"/>
          <w:szCs w:val="24"/>
        </w:rPr>
        <w:t>）能正确选择脱离体，画出单个物体和物体系统的受力图。</w:t>
      </w:r>
    </w:p>
    <w:p w:rsidR="004B5E4F" w:rsidRDefault="00242AAF">
      <w:pPr>
        <w:spacing w:line="360" w:lineRule="auto"/>
        <w:ind w:firstLineChars="200" w:firstLine="480"/>
        <w:rPr>
          <w:b/>
          <w:bCs/>
          <w:sz w:val="24"/>
          <w:szCs w:val="24"/>
        </w:rPr>
      </w:pPr>
      <w:r>
        <w:rPr>
          <w:rFonts w:hint="eastAsia"/>
          <w:b/>
          <w:bCs/>
          <w:sz w:val="24"/>
          <w:szCs w:val="24"/>
        </w:rPr>
        <w:t>2</w:t>
      </w:r>
      <w:r>
        <w:rPr>
          <w:rFonts w:hint="eastAsia"/>
          <w:b/>
          <w:bCs/>
          <w:sz w:val="24"/>
          <w:szCs w:val="24"/>
        </w:rPr>
        <w:t>、平面汇交力系</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w:t>
      </w:r>
      <w:r>
        <w:rPr>
          <w:rFonts w:ascii="宋体" w:hAnsi="宋体" w:hint="eastAsia"/>
          <w:b w:val="0"/>
          <w:bCs w:val="0"/>
          <w:color w:val="000000"/>
          <w:sz w:val="24"/>
          <w:szCs w:val="24"/>
        </w:rPr>
        <w:t>1</w:t>
      </w:r>
      <w:r>
        <w:rPr>
          <w:rFonts w:ascii="宋体" w:hAnsi="宋体" w:hint="eastAsia"/>
          <w:b w:val="0"/>
          <w:bCs w:val="0"/>
          <w:color w:val="000000"/>
          <w:sz w:val="24"/>
          <w:szCs w:val="24"/>
        </w:rPr>
        <w:t>）熟练掌握力沿直角坐标轴分解和在直角坐标轴上的投影。</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w:t>
      </w:r>
      <w:r>
        <w:rPr>
          <w:rFonts w:ascii="宋体" w:hAnsi="宋体" w:hint="eastAsia"/>
          <w:b w:val="0"/>
          <w:bCs w:val="0"/>
          <w:color w:val="000000"/>
          <w:sz w:val="24"/>
          <w:szCs w:val="24"/>
        </w:rPr>
        <w:t>2</w:t>
      </w:r>
      <w:r>
        <w:rPr>
          <w:rFonts w:ascii="宋体" w:hAnsi="宋体" w:hint="eastAsia"/>
          <w:b w:val="0"/>
          <w:bCs w:val="0"/>
          <w:color w:val="000000"/>
          <w:sz w:val="24"/>
          <w:szCs w:val="24"/>
        </w:rPr>
        <w:t>）能熟练地应用平衡方程求解平衡问题。</w:t>
      </w:r>
    </w:p>
    <w:p w:rsidR="004B5E4F" w:rsidRDefault="00242AAF">
      <w:pPr>
        <w:spacing w:line="360" w:lineRule="auto"/>
        <w:ind w:firstLineChars="200" w:firstLine="480"/>
        <w:rPr>
          <w:b/>
          <w:bCs/>
          <w:sz w:val="24"/>
          <w:szCs w:val="24"/>
        </w:rPr>
      </w:pPr>
      <w:r>
        <w:rPr>
          <w:rFonts w:hint="eastAsia"/>
          <w:b/>
          <w:bCs/>
          <w:sz w:val="24"/>
          <w:szCs w:val="24"/>
        </w:rPr>
        <w:t>3</w:t>
      </w:r>
      <w:r>
        <w:rPr>
          <w:rFonts w:hint="eastAsia"/>
          <w:b/>
          <w:bCs/>
          <w:sz w:val="24"/>
          <w:szCs w:val="24"/>
        </w:rPr>
        <w:t>、平面力偶</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w:t>
      </w:r>
      <w:r>
        <w:rPr>
          <w:rFonts w:ascii="宋体" w:hAnsi="宋体" w:hint="eastAsia"/>
          <w:b w:val="0"/>
          <w:bCs w:val="0"/>
          <w:color w:val="000000"/>
          <w:sz w:val="24"/>
          <w:szCs w:val="24"/>
        </w:rPr>
        <w:t>1</w:t>
      </w:r>
      <w:r>
        <w:rPr>
          <w:rFonts w:ascii="宋体" w:hAnsi="宋体" w:hint="eastAsia"/>
          <w:b w:val="0"/>
          <w:bCs w:val="0"/>
          <w:color w:val="000000"/>
          <w:sz w:val="24"/>
          <w:szCs w:val="24"/>
        </w:rPr>
        <w:t>）掌握力矩与力偶的基本概念及其性质，并熟练应用平面力偶系平衡方程求解平面力偶系的平衡问题。</w:t>
      </w:r>
    </w:p>
    <w:p w:rsidR="004B5E4F" w:rsidRDefault="00242AAF">
      <w:pPr>
        <w:spacing w:line="360" w:lineRule="auto"/>
        <w:ind w:firstLineChars="200" w:firstLine="480"/>
        <w:rPr>
          <w:b/>
          <w:bCs/>
          <w:sz w:val="24"/>
          <w:szCs w:val="24"/>
        </w:rPr>
      </w:pPr>
      <w:r>
        <w:rPr>
          <w:rFonts w:hint="eastAsia"/>
          <w:b/>
          <w:bCs/>
          <w:sz w:val="24"/>
          <w:szCs w:val="24"/>
        </w:rPr>
        <w:t>4</w:t>
      </w:r>
      <w:r>
        <w:rPr>
          <w:rFonts w:hint="eastAsia"/>
          <w:b/>
          <w:bCs/>
          <w:sz w:val="24"/>
          <w:szCs w:val="24"/>
        </w:rPr>
        <w:t>、平面一般力系</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w:t>
      </w:r>
      <w:r>
        <w:rPr>
          <w:rFonts w:ascii="宋体" w:hAnsi="宋体" w:hint="eastAsia"/>
          <w:b w:val="0"/>
          <w:bCs w:val="0"/>
          <w:color w:val="000000"/>
          <w:sz w:val="24"/>
          <w:szCs w:val="24"/>
        </w:rPr>
        <w:t>1</w:t>
      </w:r>
      <w:r>
        <w:rPr>
          <w:rFonts w:ascii="宋体" w:hAnsi="宋体" w:hint="eastAsia"/>
          <w:b w:val="0"/>
          <w:bCs w:val="0"/>
          <w:color w:val="000000"/>
          <w:sz w:val="24"/>
          <w:szCs w:val="24"/>
        </w:rPr>
        <w:t>）能熟练地应用平面任意力系的平衡方程求解单个物体及物体系统的平衡问题。</w:t>
      </w:r>
    </w:p>
    <w:p w:rsidR="004B5E4F" w:rsidRDefault="00242AAF">
      <w:pPr>
        <w:spacing w:line="360" w:lineRule="auto"/>
        <w:ind w:firstLineChars="200" w:firstLine="480"/>
        <w:rPr>
          <w:b/>
          <w:bCs/>
          <w:sz w:val="24"/>
          <w:szCs w:val="24"/>
        </w:rPr>
      </w:pPr>
      <w:r>
        <w:rPr>
          <w:rFonts w:hint="eastAsia"/>
          <w:b/>
          <w:bCs/>
          <w:sz w:val="24"/>
          <w:szCs w:val="24"/>
        </w:rPr>
        <w:t>5</w:t>
      </w:r>
      <w:r>
        <w:rPr>
          <w:rFonts w:hint="eastAsia"/>
          <w:b/>
          <w:bCs/>
          <w:sz w:val="24"/>
          <w:szCs w:val="24"/>
        </w:rPr>
        <w:t>、材料力学一般概念</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w:t>
      </w:r>
      <w:r>
        <w:rPr>
          <w:rFonts w:ascii="宋体" w:hAnsi="宋体" w:hint="eastAsia"/>
          <w:b w:val="0"/>
          <w:bCs w:val="0"/>
          <w:color w:val="000000"/>
          <w:sz w:val="24"/>
          <w:szCs w:val="24"/>
        </w:rPr>
        <w:t>1</w:t>
      </w:r>
      <w:r>
        <w:rPr>
          <w:rFonts w:ascii="宋体" w:hAnsi="宋体" w:hint="eastAsia"/>
          <w:b w:val="0"/>
          <w:bCs w:val="0"/>
          <w:color w:val="000000"/>
          <w:sz w:val="24"/>
          <w:szCs w:val="24"/>
        </w:rPr>
        <w:t>）了解结构、构件、内力、应力、变形、位移的概念；</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w:t>
      </w:r>
      <w:r>
        <w:rPr>
          <w:rFonts w:ascii="宋体" w:hAnsi="宋体" w:hint="eastAsia"/>
          <w:b w:val="0"/>
          <w:bCs w:val="0"/>
          <w:color w:val="000000"/>
          <w:sz w:val="24"/>
          <w:szCs w:val="24"/>
        </w:rPr>
        <w:t>2</w:t>
      </w:r>
      <w:r>
        <w:rPr>
          <w:rFonts w:ascii="宋体" w:hAnsi="宋体" w:hint="eastAsia"/>
          <w:b w:val="0"/>
          <w:bCs w:val="0"/>
          <w:color w:val="000000"/>
          <w:sz w:val="24"/>
          <w:szCs w:val="24"/>
        </w:rPr>
        <w:t>）熟悉材料力学基本任务。</w:t>
      </w:r>
    </w:p>
    <w:p w:rsidR="004B5E4F" w:rsidRDefault="00242AAF">
      <w:pPr>
        <w:spacing w:line="360" w:lineRule="auto"/>
        <w:ind w:firstLineChars="200" w:firstLine="480"/>
        <w:rPr>
          <w:rFonts w:ascii="宋体" w:hAnsi="宋体"/>
          <w:b/>
          <w:bCs/>
          <w:sz w:val="24"/>
          <w:szCs w:val="24"/>
        </w:rPr>
      </w:pPr>
      <w:r>
        <w:rPr>
          <w:rFonts w:ascii="宋体" w:hAnsi="宋体" w:hint="eastAsia"/>
          <w:b/>
          <w:bCs/>
          <w:sz w:val="24"/>
          <w:szCs w:val="24"/>
        </w:rPr>
        <w:t>6</w:t>
      </w:r>
      <w:r>
        <w:rPr>
          <w:rFonts w:ascii="宋体" w:hAnsi="宋体" w:hint="eastAsia"/>
          <w:b/>
          <w:bCs/>
          <w:sz w:val="24"/>
          <w:szCs w:val="24"/>
        </w:rPr>
        <w:t>、</w:t>
      </w:r>
      <w:r>
        <w:rPr>
          <w:rFonts w:ascii="宋体" w:hAnsi="宋体" w:hint="eastAsia"/>
          <w:b/>
          <w:bCs/>
          <w:sz w:val="24"/>
          <w:szCs w:val="24"/>
        </w:rPr>
        <w:t xml:space="preserve"> </w:t>
      </w:r>
      <w:r>
        <w:rPr>
          <w:rFonts w:ascii="宋体" w:hAnsi="宋体" w:hint="eastAsia"/>
          <w:b/>
          <w:bCs/>
          <w:sz w:val="24"/>
          <w:szCs w:val="24"/>
        </w:rPr>
        <w:t>轴向拉伸与压缩</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w:t>
      </w:r>
      <w:r>
        <w:rPr>
          <w:rFonts w:ascii="宋体" w:hAnsi="宋体" w:hint="eastAsia"/>
          <w:b w:val="0"/>
          <w:bCs w:val="0"/>
          <w:color w:val="000000"/>
          <w:sz w:val="24"/>
          <w:szCs w:val="24"/>
        </w:rPr>
        <w:t>1</w:t>
      </w:r>
      <w:r>
        <w:rPr>
          <w:rFonts w:ascii="宋体" w:hAnsi="宋体" w:hint="eastAsia"/>
          <w:b w:val="0"/>
          <w:bCs w:val="0"/>
          <w:color w:val="000000"/>
          <w:sz w:val="24"/>
          <w:szCs w:val="24"/>
        </w:rPr>
        <w:t>）熟练绘制轴向拉压杆的轴力图。</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w:t>
      </w:r>
      <w:r>
        <w:rPr>
          <w:rFonts w:ascii="宋体" w:hAnsi="宋体" w:hint="eastAsia"/>
          <w:b w:val="0"/>
          <w:bCs w:val="0"/>
          <w:color w:val="000000"/>
          <w:sz w:val="24"/>
          <w:szCs w:val="24"/>
        </w:rPr>
        <w:t>2</w:t>
      </w:r>
      <w:r>
        <w:rPr>
          <w:rFonts w:ascii="宋体" w:hAnsi="宋体" w:hint="eastAsia"/>
          <w:b w:val="0"/>
          <w:bCs w:val="0"/>
          <w:color w:val="000000"/>
          <w:sz w:val="24"/>
          <w:szCs w:val="24"/>
        </w:rPr>
        <w:t>）掌握轴向拉、压杆横截面及斜截面上的应力公式并能进行强度计算。</w:t>
      </w:r>
    </w:p>
    <w:p w:rsidR="004B5E4F" w:rsidRDefault="00242AAF">
      <w:pPr>
        <w:spacing w:line="360" w:lineRule="auto"/>
        <w:ind w:firstLineChars="200" w:firstLine="480"/>
        <w:rPr>
          <w:rFonts w:ascii="宋体" w:hAnsi="宋体"/>
          <w:b/>
          <w:bCs/>
          <w:sz w:val="24"/>
          <w:szCs w:val="24"/>
        </w:rPr>
      </w:pPr>
      <w:r>
        <w:rPr>
          <w:rFonts w:ascii="宋体" w:hAnsi="宋体" w:hint="eastAsia"/>
          <w:b/>
          <w:bCs/>
          <w:sz w:val="24"/>
          <w:szCs w:val="24"/>
        </w:rPr>
        <w:t>7</w:t>
      </w:r>
      <w:r>
        <w:rPr>
          <w:rFonts w:ascii="宋体" w:hAnsi="宋体" w:hint="eastAsia"/>
          <w:b/>
          <w:bCs/>
          <w:sz w:val="24"/>
          <w:szCs w:val="24"/>
        </w:rPr>
        <w:t>、扭转</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w:t>
      </w:r>
      <w:r>
        <w:rPr>
          <w:rFonts w:ascii="宋体" w:hAnsi="宋体" w:hint="eastAsia"/>
          <w:b w:val="0"/>
          <w:bCs w:val="0"/>
          <w:color w:val="000000"/>
          <w:sz w:val="24"/>
          <w:szCs w:val="24"/>
        </w:rPr>
        <w:t>1</w:t>
      </w:r>
      <w:r>
        <w:rPr>
          <w:rFonts w:ascii="宋体" w:hAnsi="宋体" w:hint="eastAsia"/>
          <w:b w:val="0"/>
          <w:bCs w:val="0"/>
          <w:color w:val="000000"/>
          <w:sz w:val="24"/>
          <w:szCs w:val="24"/>
        </w:rPr>
        <w:t>）熟练绘制扭矩图。</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w:t>
      </w:r>
      <w:r>
        <w:rPr>
          <w:rFonts w:ascii="宋体" w:hAnsi="宋体" w:hint="eastAsia"/>
          <w:b w:val="0"/>
          <w:bCs w:val="0"/>
          <w:color w:val="000000"/>
          <w:sz w:val="24"/>
          <w:szCs w:val="24"/>
        </w:rPr>
        <w:t>2</w:t>
      </w:r>
      <w:r>
        <w:rPr>
          <w:rFonts w:ascii="宋体" w:hAnsi="宋体" w:hint="eastAsia"/>
          <w:b w:val="0"/>
          <w:bCs w:val="0"/>
          <w:color w:val="000000"/>
          <w:sz w:val="24"/>
          <w:szCs w:val="24"/>
        </w:rPr>
        <w:t>）掌握圆截面杆扭转时的应力公式及强度条件。</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w:t>
      </w:r>
      <w:r>
        <w:rPr>
          <w:rFonts w:ascii="宋体" w:hAnsi="宋体" w:hint="eastAsia"/>
          <w:b w:val="0"/>
          <w:bCs w:val="0"/>
          <w:color w:val="000000"/>
          <w:sz w:val="24"/>
          <w:szCs w:val="24"/>
        </w:rPr>
        <w:t>3</w:t>
      </w:r>
      <w:r>
        <w:rPr>
          <w:rFonts w:ascii="宋体" w:hAnsi="宋体" w:hint="eastAsia"/>
          <w:b w:val="0"/>
          <w:bCs w:val="0"/>
          <w:color w:val="000000"/>
          <w:sz w:val="24"/>
          <w:szCs w:val="24"/>
        </w:rPr>
        <w:t>）掌握圆截面杆扭转时的变形公式及刚度条件。</w:t>
      </w:r>
    </w:p>
    <w:p w:rsidR="004B5E4F" w:rsidRDefault="00242AAF">
      <w:pPr>
        <w:spacing w:line="360" w:lineRule="auto"/>
        <w:ind w:firstLineChars="200" w:firstLine="480"/>
        <w:rPr>
          <w:rFonts w:ascii="宋体" w:hAnsi="宋体"/>
          <w:b/>
          <w:bCs/>
          <w:sz w:val="24"/>
          <w:szCs w:val="24"/>
        </w:rPr>
      </w:pPr>
      <w:r>
        <w:rPr>
          <w:rFonts w:ascii="宋体" w:hAnsi="宋体" w:hint="eastAsia"/>
          <w:b/>
          <w:bCs/>
          <w:sz w:val="24"/>
          <w:szCs w:val="24"/>
        </w:rPr>
        <w:t>8</w:t>
      </w:r>
      <w:r>
        <w:rPr>
          <w:rFonts w:ascii="宋体" w:hAnsi="宋体" w:hint="eastAsia"/>
          <w:b/>
          <w:bCs/>
          <w:sz w:val="24"/>
          <w:szCs w:val="24"/>
        </w:rPr>
        <w:t>、弯曲应力</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w:t>
      </w:r>
      <w:r>
        <w:rPr>
          <w:rFonts w:ascii="宋体" w:hAnsi="宋体" w:hint="eastAsia"/>
          <w:b w:val="0"/>
          <w:bCs w:val="0"/>
          <w:color w:val="000000"/>
          <w:sz w:val="24"/>
          <w:szCs w:val="24"/>
        </w:rPr>
        <w:t>1</w:t>
      </w:r>
      <w:r>
        <w:rPr>
          <w:rFonts w:ascii="宋体" w:hAnsi="宋体" w:hint="eastAsia"/>
          <w:b w:val="0"/>
          <w:bCs w:val="0"/>
          <w:color w:val="000000"/>
          <w:sz w:val="24"/>
          <w:szCs w:val="24"/>
        </w:rPr>
        <w:t>）能熟练地求任意截面的内力。</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w:t>
      </w:r>
      <w:r>
        <w:rPr>
          <w:rFonts w:ascii="宋体" w:hAnsi="宋体" w:hint="eastAsia"/>
          <w:b w:val="0"/>
          <w:bCs w:val="0"/>
          <w:color w:val="000000"/>
          <w:sz w:val="24"/>
          <w:szCs w:val="24"/>
        </w:rPr>
        <w:t>2</w:t>
      </w:r>
      <w:r>
        <w:rPr>
          <w:rFonts w:ascii="宋体" w:hAnsi="宋体" w:hint="eastAsia"/>
          <w:b w:val="0"/>
          <w:bCs w:val="0"/>
          <w:color w:val="000000"/>
          <w:sz w:val="24"/>
          <w:szCs w:val="24"/>
        </w:rPr>
        <w:t>）能熟练地用两种方法绘制梁的内力图。</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w:t>
      </w:r>
      <w:r>
        <w:rPr>
          <w:rFonts w:ascii="宋体" w:hAnsi="宋体" w:hint="eastAsia"/>
          <w:b w:val="0"/>
          <w:bCs w:val="0"/>
          <w:color w:val="000000"/>
          <w:sz w:val="24"/>
          <w:szCs w:val="24"/>
        </w:rPr>
        <w:t>3</w:t>
      </w:r>
      <w:r>
        <w:rPr>
          <w:rFonts w:ascii="宋体" w:hAnsi="宋体" w:hint="eastAsia"/>
          <w:b w:val="0"/>
          <w:bCs w:val="0"/>
          <w:color w:val="000000"/>
          <w:sz w:val="24"/>
          <w:szCs w:val="24"/>
        </w:rPr>
        <w:t>）熟练掌握梁平面弯曲的正应力、剪应力公式。</w:t>
      </w:r>
    </w:p>
    <w:p w:rsidR="004B5E4F" w:rsidRDefault="00242AAF">
      <w:pPr>
        <w:pStyle w:val="a5"/>
        <w:spacing w:before="0" w:after="0"/>
        <w:ind w:firstLine="480"/>
        <w:jc w:val="left"/>
        <w:rPr>
          <w:rFonts w:ascii="宋体" w:hAnsi="宋体"/>
          <w:b w:val="0"/>
          <w:bCs w:val="0"/>
          <w:color w:val="000000"/>
          <w:sz w:val="24"/>
          <w:szCs w:val="24"/>
        </w:rPr>
      </w:pPr>
      <w:r>
        <w:rPr>
          <w:rFonts w:ascii="宋体" w:hAnsi="宋体" w:hint="eastAsia"/>
          <w:b w:val="0"/>
          <w:bCs w:val="0"/>
          <w:color w:val="000000"/>
          <w:sz w:val="24"/>
          <w:szCs w:val="24"/>
        </w:rPr>
        <w:t>（</w:t>
      </w:r>
      <w:r>
        <w:rPr>
          <w:rFonts w:ascii="宋体" w:hAnsi="宋体" w:hint="eastAsia"/>
          <w:b w:val="0"/>
          <w:bCs w:val="0"/>
          <w:color w:val="000000"/>
          <w:sz w:val="24"/>
          <w:szCs w:val="24"/>
        </w:rPr>
        <w:t>4</w:t>
      </w:r>
      <w:r>
        <w:rPr>
          <w:rFonts w:ascii="宋体" w:hAnsi="宋体" w:hint="eastAsia"/>
          <w:b w:val="0"/>
          <w:bCs w:val="0"/>
          <w:color w:val="000000"/>
          <w:sz w:val="24"/>
          <w:szCs w:val="24"/>
        </w:rPr>
        <w:t>）熟练进行梁平面弯曲时的强度计算。</w:t>
      </w:r>
    </w:p>
    <w:p w:rsidR="004B5E4F" w:rsidRDefault="00242AAF">
      <w:pPr>
        <w:adjustRightInd w:val="0"/>
        <w:snapToGrid w:val="0"/>
        <w:spacing w:line="360" w:lineRule="auto"/>
        <w:rPr>
          <w:rFonts w:ascii="宋体" w:eastAsia="宋体" w:hAnsi="宋体" w:cs="Times New Roman"/>
          <w:b/>
          <w:color w:val="000000"/>
          <w:sz w:val="24"/>
          <w:szCs w:val="24"/>
        </w:rPr>
      </w:pPr>
      <w:r>
        <w:rPr>
          <w:rFonts w:ascii="宋体" w:eastAsia="宋体" w:hAnsi="宋体" w:cs="Times New Roman" w:hint="eastAsia"/>
          <w:b/>
          <w:color w:val="000000"/>
          <w:sz w:val="24"/>
          <w:szCs w:val="24"/>
        </w:rPr>
        <w:t>三、有关说明及实施要求</w:t>
      </w:r>
    </w:p>
    <w:p w:rsidR="004B5E4F" w:rsidRDefault="00242AAF">
      <w:pPr>
        <w:spacing w:line="360" w:lineRule="auto"/>
        <w:rPr>
          <w:rFonts w:ascii="等线" w:eastAsia="等线" w:hAnsi="等线" w:cs="Times New Roman"/>
          <w:b/>
          <w:bCs/>
          <w:sz w:val="24"/>
          <w:szCs w:val="24"/>
        </w:rPr>
      </w:pPr>
      <w:r>
        <w:rPr>
          <w:rFonts w:ascii="Times New Roman" w:eastAsia="宋体" w:hAnsi="Times New Roman" w:cs="Times New Roman" w:hint="eastAsia"/>
          <w:bCs/>
          <w:sz w:val="24"/>
          <w:szCs w:val="24"/>
        </w:rPr>
        <w:lastRenderedPageBreak/>
        <w:t>（一）参考教材</w:t>
      </w:r>
    </w:p>
    <w:p w:rsidR="004B5E4F" w:rsidRDefault="00242AAF">
      <w:pPr>
        <w:spacing w:line="360" w:lineRule="auto"/>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参考教材：建筑工程制图与识图（第</w:t>
      </w:r>
      <w:r>
        <w:rPr>
          <w:rFonts w:ascii="宋体" w:eastAsia="宋体" w:hAnsi="宋体" w:cs="Times New Roman" w:hint="eastAsia"/>
          <w:color w:val="000000"/>
          <w:sz w:val="24"/>
          <w:szCs w:val="24"/>
        </w:rPr>
        <w:t>2</w:t>
      </w:r>
      <w:r>
        <w:rPr>
          <w:rFonts w:ascii="宋体" w:eastAsia="宋体" w:hAnsi="宋体" w:cs="Times New Roman" w:hint="eastAsia"/>
          <w:color w:val="000000"/>
          <w:sz w:val="24"/>
          <w:szCs w:val="24"/>
        </w:rPr>
        <w:t>版）</w:t>
      </w:r>
      <w:r>
        <w:rPr>
          <w:rFonts w:ascii="宋体" w:eastAsia="宋体" w:hAnsi="宋体" w:cs="Times New Roman" w:hint="eastAsia"/>
          <w:color w:val="000000"/>
          <w:sz w:val="24"/>
          <w:szCs w:val="24"/>
        </w:rPr>
        <w:t xml:space="preserve">  </w:t>
      </w:r>
      <w:r>
        <w:rPr>
          <w:rFonts w:ascii="宋体" w:eastAsia="宋体" w:hAnsi="宋体" w:cs="Times New Roman" w:hint="eastAsia"/>
          <w:color w:val="000000"/>
          <w:sz w:val="24"/>
          <w:szCs w:val="24"/>
        </w:rPr>
        <w:t>白丽红</w:t>
      </w:r>
      <w:r>
        <w:rPr>
          <w:rFonts w:ascii="宋体" w:eastAsia="宋体" w:hAnsi="宋体" w:cs="Times New Roman" w:hint="eastAsia"/>
          <w:color w:val="000000"/>
          <w:sz w:val="24"/>
          <w:szCs w:val="24"/>
        </w:rPr>
        <w:t xml:space="preserve">  </w:t>
      </w:r>
      <w:r>
        <w:rPr>
          <w:rFonts w:ascii="宋体" w:eastAsia="宋体" w:hAnsi="宋体" w:cs="Times New Roman" w:hint="eastAsia"/>
          <w:color w:val="000000"/>
          <w:sz w:val="24"/>
          <w:szCs w:val="24"/>
        </w:rPr>
        <w:t>北京</w:t>
      </w:r>
      <w:r>
        <w:rPr>
          <w:rFonts w:ascii="宋体" w:eastAsia="宋体" w:hAnsi="宋体" w:cs="Times New Roman" w:hint="eastAsia"/>
          <w:color w:val="000000"/>
          <w:sz w:val="24"/>
          <w:szCs w:val="24"/>
        </w:rPr>
        <w:t>大学出版社</w:t>
      </w:r>
    </w:p>
    <w:p w:rsidR="004B5E4F" w:rsidRDefault="00242AAF">
      <w:pPr>
        <w:spacing w:line="360" w:lineRule="auto"/>
        <w:ind w:firstLineChars="700" w:firstLine="1680"/>
        <w:rPr>
          <w:rFonts w:ascii="宋体" w:eastAsia="宋体" w:hAnsi="宋体" w:cs="Times New Roman"/>
          <w:color w:val="000000"/>
          <w:sz w:val="24"/>
          <w:szCs w:val="24"/>
        </w:rPr>
      </w:pPr>
      <w:r>
        <w:rPr>
          <w:rFonts w:ascii="宋体" w:eastAsia="宋体" w:hAnsi="宋体" w:cs="Times New Roman" w:hint="eastAsia"/>
          <w:color w:val="000000"/>
          <w:sz w:val="24"/>
          <w:szCs w:val="24"/>
        </w:rPr>
        <w:t>工程力学</w:t>
      </w:r>
      <w:r>
        <w:rPr>
          <w:rFonts w:ascii="宋体" w:eastAsia="宋体" w:hAnsi="宋体" w:cs="Times New Roman" w:hint="eastAsia"/>
          <w:color w:val="000000"/>
          <w:sz w:val="24"/>
          <w:szCs w:val="24"/>
        </w:rPr>
        <w:t>（第</w:t>
      </w:r>
      <w:r>
        <w:rPr>
          <w:rFonts w:ascii="宋体" w:eastAsia="宋体" w:hAnsi="宋体" w:cs="Times New Roman" w:hint="eastAsia"/>
          <w:color w:val="000000"/>
          <w:sz w:val="24"/>
          <w:szCs w:val="24"/>
        </w:rPr>
        <w:t>2</w:t>
      </w:r>
      <w:r>
        <w:rPr>
          <w:rFonts w:ascii="宋体" w:eastAsia="宋体" w:hAnsi="宋体" w:cs="Times New Roman" w:hint="eastAsia"/>
          <w:color w:val="000000"/>
          <w:sz w:val="24"/>
          <w:szCs w:val="24"/>
        </w:rPr>
        <w:t>版</w:t>
      </w:r>
      <w:r>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 xml:space="preserve"> </w:t>
      </w:r>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苏炜</w:t>
      </w:r>
      <w:r>
        <w:rPr>
          <w:rFonts w:ascii="宋体" w:eastAsia="宋体" w:hAnsi="宋体" w:cs="Times New Roman" w:hint="eastAsia"/>
          <w:color w:val="000000"/>
          <w:sz w:val="24"/>
          <w:szCs w:val="24"/>
        </w:rPr>
        <w:t xml:space="preserve"> </w:t>
      </w:r>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武汉理工大学出版社</w:t>
      </w:r>
    </w:p>
    <w:p w:rsidR="004B5E4F" w:rsidRDefault="00242AAF">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（二）考试与命题要求</w:t>
      </w:r>
    </w:p>
    <w:p w:rsidR="004B5E4F" w:rsidRDefault="00242AAF">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考试方式：闭卷，笔试</w:t>
      </w:r>
    </w:p>
    <w:p w:rsidR="004B5E4F" w:rsidRDefault="00242AAF">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Cs/>
          <w:sz w:val="24"/>
          <w:szCs w:val="24"/>
        </w:rPr>
        <w:t>2</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考试时间：</w:t>
      </w:r>
      <w:r>
        <w:rPr>
          <w:rFonts w:ascii="Times New Roman" w:eastAsia="宋体" w:hAnsi="Times New Roman" w:cs="Times New Roman" w:hint="eastAsia"/>
          <w:bCs/>
          <w:sz w:val="24"/>
          <w:szCs w:val="24"/>
        </w:rPr>
        <w:t>90</w:t>
      </w:r>
      <w:bookmarkStart w:id="0" w:name="_GoBack"/>
      <w:bookmarkEnd w:id="0"/>
      <w:r>
        <w:rPr>
          <w:rFonts w:ascii="Times New Roman" w:eastAsia="宋体" w:hAnsi="Times New Roman" w:cs="Times New Roman" w:hint="eastAsia"/>
          <w:bCs/>
          <w:sz w:val="24"/>
          <w:szCs w:val="24"/>
        </w:rPr>
        <w:t>分钟</w:t>
      </w:r>
    </w:p>
    <w:p w:rsidR="004B5E4F" w:rsidRDefault="00242AAF">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Cs/>
          <w:sz w:val="24"/>
          <w:szCs w:val="24"/>
        </w:rPr>
        <w:t>3</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题型结构：填空题；作图题；识图题；单项选择题；判断题；简答题</w:t>
      </w:r>
    </w:p>
    <w:p w:rsidR="004B5E4F" w:rsidRDefault="00242AAF">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Cs/>
          <w:sz w:val="24"/>
          <w:szCs w:val="24"/>
        </w:rPr>
        <w:t>4</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难度结构说明：一般基本试题占</w:t>
      </w:r>
      <w:r>
        <w:rPr>
          <w:rFonts w:ascii="Times New Roman" w:eastAsia="宋体" w:hAnsi="Times New Roman" w:cs="Times New Roman" w:hint="eastAsia"/>
          <w:bCs/>
          <w:sz w:val="24"/>
          <w:szCs w:val="24"/>
        </w:rPr>
        <w:t>30</w:t>
      </w:r>
      <w:r>
        <w:rPr>
          <w:rFonts w:ascii="Times New Roman" w:eastAsia="宋体" w:hAnsi="Times New Roman" w:cs="Times New Roman" w:hint="eastAsia"/>
          <w:bCs/>
          <w:sz w:val="24"/>
          <w:szCs w:val="24"/>
        </w:rPr>
        <w:t>％，中等难度试题占</w:t>
      </w:r>
      <w:r>
        <w:rPr>
          <w:rFonts w:ascii="Times New Roman" w:eastAsia="宋体" w:hAnsi="Times New Roman" w:cs="Times New Roman" w:hint="eastAsia"/>
          <w:bCs/>
          <w:sz w:val="24"/>
          <w:szCs w:val="24"/>
        </w:rPr>
        <w:t>30</w:t>
      </w:r>
      <w:r>
        <w:rPr>
          <w:rFonts w:ascii="Times New Roman" w:eastAsia="宋体" w:hAnsi="Times New Roman" w:cs="Times New Roman" w:hint="eastAsia"/>
          <w:bCs/>
          <w:sz w:val="24"/>
          <w:szCs w:val="24"/>
        </w:rPr>
        <w:t>％，较难试题占</w:t>
      </w:r>
      <w:r>
        <w:rPr>
          <w:rFonts w:ascii="Times New Roman" w:eastAsia="宋体" w:hAnsi="Times New Roman" w:cs="Times New Roman" w:hint="eastAsia"/>
          <w:bCs/>
          <w:sz w:val="24"/>
          <w:szCs w:val="24"/>
        </w:rPr>
        <w:t>30</w:t>
      </w:r>
      <w:r>
        <w:rPr>
          <w:rFonts w:ascii="Times New Roman" w:eastAsia="宋体" w:hAnsi="Times New Roman" w:cs="Times New Roman" w:hint="eastAsia"/>
          <w:bCs/>
          <w:sz w:val="24"/>
          <w:szCs w:val="24"/>
        </w:rPr>
        <w:t>％，难度较大的试题占</w:t>
      </w:r>
      <w:r>
        <w:rPr>
          <w:rFonts w:ascii="Times New Roman" w:eastAsia="宋体" w:hAnsi="Times New Roman" w:cs="Times New Roman" w:hint="eastAsia"/>
          <w:bCs/>
          <w:sz w:val="24"/>
          <w:szCs w:val="24"/>
        </w:rPr>
        <w:t>10</w:t>
      </w:r>
      <w:r>
        <w:rPr>
          <w:rFonts w:ascii="Times New Roman" w:eastAsia="宋体" w:hAnsi="Times New Roman" w:cs="Times New Roman" w:hint="eastAsia"/>
          <w:bCs/>
          <w:sz w:val="24"/>
          <w:szCs w:val="24"/>
        </w:rPr>
        <w:t>％。</w:t>
      </w:r>
    </w:p>
    <w:p w:rsidR="004B5E4F" w:rsidRDefault="00242AAF">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Cs/>
          <w:sz w:val="24"/>
          <w:szCs w:val="24"/>
        </w:rPr>
        <w:t>5</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计分方法：总分</w:t>
      </w:r>
      <w:r>
        <w:rPr>
          <w:rFonts w:ascii="Times New Roman" w:eastAsia="宋体" w:hAnsi="Times New Roman" w:cs="Times New Roman" w:hint="eastAsia"/>
          <w:bCs/>
          <w:sz w:val="24"/>
          <w:szCs w:val="24"/>
        </w:rPr>
        <w:t>1</w:t>
      </w:r>
      <w:r>
        <w:rPr>
          <w:rFonts w:ascii="Times New Roman" w:eastAsia="宋体" w:hAnsi="Times New Roman" w:cs="Times New Roman"/>
          <w:bCs/>
          <w:sz w:val="24"/>
          <w:szCs w:val="24"/>
        </w:rPr>
        <w:t>50</w:t>
      </w:r>
      <w:r>
        <w:rPr>
          <w:rFonts w:ascii="Times New Roman" w:eastAsia="宋体" w:hAnsi="Times New Roman" w:cs="Times New Roman" w:hint="eastAsia"/>
          <w:bCs/>
          <w:sz w:val="24"/>
          <w:szCs w:val="24"/>
        </w:rPr>
        <w:t>分。</w:t>
      </w:r>
    </w:p>
    <w:p w:rsidR="004B5E4F" w:rsidRDefault="004B5E4F">
      <w:pPr>
        <w:rPr>
          <w:sz w:val="24"/>
          <w:szCs w:val="24"/>
        </w:rPr>
      </w:pPr>
    </w:p>
    <w:sectPr w:rsidR="004B5E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6FE"/>
    <w:rsid w:val="00023DB1"/>
    <w:rsid w:val="00232766"/>
    <w:rsid w:val="00242AAF"/>
    <w:rsid w:val="004A02B2"/>
    <w:rsid w:val="004B5E4F"/>
    <w:rsid w:val="004D7AC6"/>
    <w:rsid w:val="00514F63"/>
    <w:rsid w:val="005A61C3"/>
    <w:rsid w:val="006B6A23"/>
    <w:rsid w:val="0076757F"/>
    <w:rsid w:val="00836C2C"/>
    <w:rsid w:val="00910F56"/>
    <w:rsid w:val="00A52CC4"/>
    <w:rsid w:val="00B376FE"/>
    <w:rsid w:val="00CD5D6E"/>
    <w:rsid w:val="00F60CDE"/>
    <w:rsid w:val="00FA796C"/>
    <w:rsid w:val="00FE0156"/>
    <w:rsid w:val="31BE24DB"/>
    <w:rsid w:val="3A5E7CCF"/>
    <w:rsid w:val="428303EE"/>
    <w:rsid w:val="540F529D"/>
    <w:rsid w:val="7D6A1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qFormat/>
    <w:pPr>
      <w:spacing w:before="240" w:after="60" w:line="360" w:lineRule="auto"/>
      <w:ind w:firstLineChars="200" w:firstLine="200"/>
      <w:jc w:val="center"/>
      <w:outlineLvl w:val="0"/>
    </w:pPr>
    <w:rPr>
      <w:rFonts w:ascii="Cambria" w:eastAsia="宋体" w:hAnsi="Cambria" w:cs="Times New Roman"/>
      <w:b/>
      <w:bCs/>
      <w:sz w:val="32"/>
      <w:szCs w:val="32"/>
    </w:rPr>
  </w:style>
  <w:style w:type="character" w:customStyle="1" w:styleId="Char1">
    <w:name w:val="标题 Char"/>
    <w:basedOn w:val="a0"/>
    <w:link w:val="a5"/>
    <w:qFormat/>
    <w:rPr>
      <w:rFonts w:ascii="Cambria" w:eastAsia="宋体" w:hAnsi="Cambria" w:cs="Times New Roman"/>
      <w:b/>
      <w:bCs/>
      <w:sz w:val="32"/>
      <w:szCs w:val="32"/>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qFormat/>
    <w:pPr>
      <w:spacing w:before="240" w:after="60" w:line="360" w:lineRule="auto"/>
      <w:ind w:firstLineChars="200" w:firstLine="200"/>
      <w:jc w:val="center"/>
      <w:outlineLvl w:val="0"/>
    </w:pPr>
    <w:rPr>
      <w:rFonts w:ascii="Cambria" w:eastAsia="宋体" w:hAnsi="Cambria" w:cs="Times New Roman"/>
      <w:b/>
      <w:bCs/>
      <w:sz w:val="32"/>
      <w:szCs w:val="32"/>
    </w:rPr>
  </w:style>
  <w:style w:type="character" w:customStyle="1" w:styleId="Char1">
    <w:name w:val="标题 Char"/>
    <w:basedOn w:val="a0"/>
    <w:link w:val="a5"/>
    <w:qFormat/>
    <w:rPr>
      <w:rFonts w:ascii="Cambria" w:eastAsia="宋体" w:hAnsi="Cambria" w:cs="Times New Roman"/>
      <w:b/>
      <w:bCs/>
      <w:sz w:val="32"/>
      <w:szCs w:val="32"/>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266</Words>
  <Characters>1518</Characters>
  <Application>Microsoft Office Word</Application>
  <DocSecurity>0</DocSecurity>
  <Lines>12</Lines>
  <Paragraphs>3</Paragraphs>
  <ScaleCrop>false</ScaleCrop>
  <Company>CAD</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guobo</dc:creator>
  <cp:lastModifiedBy>Administrator</cp:lastModifiedBy>
  <cp:revision>4</cp:revision>
  <dcterms:created xsi:type="dcterms:W3CDTF">2021-04-23T09:52:00Z</dcterms:created>
  <dcterms:modified xsi:type="dcterms:W3CDTF">2022-03-21T02:23:00Z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C05E2BA681CF4D629C6DD8F0424904E7</vt:lpwstr>
  </property>
</Properties>
</file>