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8"/>
          <w:szCs w:val="28"/>
        </w:rPr>
        <w:t>《电子技术》考试大纲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第一部分  考试说明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一、考试方法与考试时间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为满足准备报考我校普通专升本考生备考的需要，特制订《电子技术》考试大纲。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考试采用闭卷笔试形式，试卷满分为1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0分，考试时间为90分钟。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</w:rPr>
        <w:t>、主要参考书目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1、《模拟电子技术基础简明教程（第三版）》，杨素行主编，高等教育出版社，2006，ISBN：978-7-04-019285-8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2、《数字电子技术基础第</w:t>
      </w: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版》</w:t>
      </w:r>
      <w:r>
        <w:rPr>
          <w:rFonts w:hint="eastAsia" w:ascii="宋体" w:hAnsi="宋体" w:eastAsia="宋体" w:cs="宋体"/>
          <w:lang w:val="en-US" w:eastAsia="zh-CN"/>
        </w:rPr>
        <w:t>2016</w:t>
      </w:r>
      <w:r>
        <w:rPr>
          <w:rFonts w:hint="eastAsia" w:ascii="宋体" w:hAnsi="宋体" w:eastAsia="宋体" w:cs="宋体"/>
        </w:rPr>
        <w:t>年由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"https://baike.baidu.com/item/%E9%AB%98%E7%AD%89%E6%95%99%E8%82%B2%E5%87%BA%E7%89%88%E7%A4%BE/901997?fromModule=lemma_inlink" \t "https://baike.baidu.com/item/%E6%95%B0%E5%AD%97%E7%94%B5%E5%AD%90%E6%8A%80%E6%9C%AF%E5%9F%BA%E7%A1%80%E7%AC%AC%E5%9B%9B%E7%89%88/_blank"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高等教育出版社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出版，阎石</w:t>
      </w:r>
      <w:r>
        <w:rPr>
          <w:rFonts w:hint="eastAsia" w:ascii="宋体" w:hAnsi="宋体" w:eastAsia="宋体" w:cs="宋体"/>
          <w:lang w:val="en-US" w:eastAsia="zh-CN"/>
        </w:rPr>
        <w:t>主编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ISBN：978-7-04-044493-3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第二部分 复习范围、考试重点及试题类型和分数分布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</w:rPr>
        <w:t>、《模拟电子技术》复习范围与考试重点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第1章 半导体器件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解本征半导体和杂质半导体的概念；掌握PN结和半导体二极管的单向导电性；掌握二极管和稳压二极管的伏安特性和主要参数；掌握双极型晶体管的共射输入特性和输出特性曲线、三个工作区和主要参数；掌握绝缘栅和结型两种场效应管的结构特点、特性和参数，对比晶体管放大器和场效应管放大器的异同点；掌握场效应管的符号、转移特性和输出特性曲线、三个工作区。</w:t>
      </w:r>
    </w:p>
    <w:p>
      <w:pPr>
        <w:ind w:firstLine="420"/>
        <w:rPr>
          <w:rFonts w:hint="eastAsia" w:ascii="宋体" w:hAnsi="宋体" w:eastAsia="宋体" w:cs="宋体"/>
        </w:rPr>
      </w:pPr>
      <w:bookmarkStart w:id="0" w:name="_Hlk42026196"/>
      <w:r>
        <w:rPr>
          <w:rFonts w:hint="eastAsia" w:ascii="宋体" w:hAnsi="宋体" w:eastAsia="宋体" w:cs="宋体"/>
        </w:rPr>
        <w:t>2. 考试重点</w:t>
      </w:r>
      <w:bookmarkEnd w:id="0"/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本征半导体和杂质半导体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PN结单向导电性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二极管的伏安特性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双极结型三极管的特性曲线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5). 场效应三极管的特性曲线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第2章 放大电路的基本原理和分析方法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放大、静态工作点、饱和失真与截止失真、直流通路和交流通路、直流负载线与交流负载线、放大倍数、输入电阻和输出电阻、最大不失真输出电压等概念；掌握单管共射极放大电路的组成与工作原理；能够正确估算基本放大电路的静态工作点和动态参数；会用图解法、微变等效电路法对放大电路进行动态分析；掌握温度对静态工作点的影响；掌握共源极放大电路的静态分析和动态分析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放大电路的主要技术指标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单管共发射极放大电路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放大电路的基本分析方法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静态工作点的稳定问题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 共源极放大电路的静态与动态分析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第5章 集成运算放大电路</w:t>
      </w:r>
    </w:p>
    <w:p>
      <w:pPr>
        <w:ind w:firstLine="420"/>
        <w:rPr>
          <w:rFonts w:hint="eastAsia" w:ascii="宋体" w:hAnsi="宋体" w:eastAsia="宋体" w:cs="宋体"/>
        </w:rPr>
      </w:pPr>
      <w:bookmarkStart w:id="1" w:name="_Hlk42026881"/>
      <w:r>
        <w:rPr>
          <w:rFonts w:hint="eastAsia" w:ascii="宋体" w:hAnsi="宋体" w:eastAsia="宋体" w:cs="宋体"/>
        </w:rPr>
        <w:t>1. 复习范围</w:t>
      </w:r>
      <w:bookmarkEnd w:id="1"/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集成运放中的电流源电路；掌握零点漂移与温度漂移，共模信号与共模放大倍数，差模信号与差模放大倍数，共模抑制比等概念；掌握差分放大电路的组成、工作原理、输入和输出方式，以及静态工作点的估算方法；掌握集成运放的基本组成部分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集成放大电路的特点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集成运放的基本组成部分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偏置电路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差分放大电路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第6章 放大电路中的反馈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掌握反馈、直流反馈和交流反馈、正反馈和负反馈、交流反馈中的电压反馈和电流反馈、串联反馈和并联反馈的概念；掌握判断反馈组态的方法；掌握负反馈对放大电路性能的影响。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反馈的基本概念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负反馈的四种组态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负反馈对放大电路性能的影响</w:t>
      </w:r>
    </w:p>
    <w:p>
      <w:pPr>
        <w:ind w:left="840" w:leftChars="4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eastAsia" w:ascii="宋体" w:hAnsi="宋体" w:eastAsia="宋体" w:cs="宋体"/>
        </w:rPr>
        <w:t>、《数字电子技术》复习范围与考试重点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第1章 </w:t>
      </w:r>
      <w:r>
        <w:rPr>
          <w:rFonts w:hint="eastAsia" w:ascii="宋体" w:hAnsi="宋体" w:eastAsia="宋体" w:cs="宋体"/>
          <w:lang w:val="en-US" w:eastAsia="zh-CN"/>
        </w:rPr>
        <w:t>数制与编码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掌握数制的表示与转换；掌握二进制数的反码、补码和补码运算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数制与编码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章 逻辑代数基础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基本逻辑运算和其他常用逻辑运算；掌握逻辑函数用真值表、函数表达式、卡诺图、逻辑图的表示方法；掌握逻辑代数的基本定律和基本规则；掌握逻辑函数的常见形式；掌握用公式化简法、卡诺图法法化简逻辑函数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数制与编码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逻辑代数基础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逻辑函数的表示与基本定律和规则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逻辑函数化简法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章 逻辑门电路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掌握二极管、三极管的开关特性及其门电路；掌握TTL与非门与CMOS反相器；掌握其他功能的TTL和CMOS门电路。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分立元件门电路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TTL逻辑门电路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CMOS逻辑门电路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章 组合逻辑电路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掌握3种基本逻辑门和由其导出的其他逻辑门及其表示；掌握组合逻辑电路的分析与设计方法；掌握中规模标准组合逻辑电路加法器、编码器、译码器和数据选择器；掌握竞争冒险现象判别与消除方法。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3种基本逻辑门与导出的其他逻辑门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组合逻辑电路的分析与设计方法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常用中规模标准组合逻辑电路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组合电路中的竞争冒险的判别与消除方法</w:t>
      </w:r>
    </w:p>
    <w:p>
      <w:pPr>
        <w:ind w:left="840" w:leftChars="4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</w:rPr>
        <w:t>、《模拟电子技术》试题类型及分数分布（共</w:t>
      </w:r>
      <w:r>
        <w:rPr>
          <w:rFonts w:hint="eastAsia" w:ascii="宋体" w:hAnsi="宋体" w:eastAsia="宋体" w:cs="宋体"/>
          <w:lang w:val="en-US" w:eastAsia="zh-CN"/>
        </w:rPr>
        <w:t>75</w:t>
      </w:r>
      <w:r>
        <w:rPr>
          <w:rFonts w:hint="eastAsia" w:ascii="宋体" w:hAnsi="宋体" w:eastAsia="宋体" w:cs="宋体"/>
        </w:rPr>
        <w:t>分）</w:t>
      </w:r>
    </w:p>
    <w:p>
      <w:pPr>
        <w:rPr>
          <w:rFonts w:hint="eastAsia" w:ascii="宋体" w:hAnsi="宋体" w:eastAsia="宋体" w:cs="宋体"/>
        </w:rPr>
      </w:pP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单选题：5题*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=1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简答题：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题*10=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0分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分析题：1题*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0=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计算题：1题*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0=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、《数字电子技术》试题类型及分数分布（共</w:t>
      </w:r>
      <w:r>
        <w:rPr>
          <w:rFonts w:hint="eastAsia" w:ascii="宋体" w:hAnsi="宋体" w:eastAsia="宋体" w:cs="宋体"/>
          <w:lang w:val="en-US" w:eastAsia="zh-CN"/>
        </w:rPr>
        <w:t>75</w:t>
      </w:r>
      <w:r>
        <w:rPr>
          <w:rFonts w:hint="eastAsia" w:ascii="宋体" w:hAnsi="宋体" w:eastAsia="宋体" w:cs="宋体"/>
        </w:rPr>
        <w:t>分）</w:t>
      </w:r>
    </w:p>
    <w:p>
      <w:pPr>
        <w:rPr>
          <w:rFonts w:hint="eastAsia" w:ascii="宋体" w:hAnsi="宋体" w:eastAsia="宋体" w:cs="宋体"/>
        </w:rPr>
      </w:pP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单选题：5题*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=1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简答题：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题*10=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0分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分析题：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0分</w:t>
      </w:r>
    </w:p>
    <w:p>
      <w:pPr>
        <w:ind w:left="420" w:leftChars="200"/>
        <w:rPr>
          <w:rFonts w:hint="eastAsia" w:ascii="宋体" w:hAnsi="宋体" w:eastAsia="宋体" w:cs="宋体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WVmOWFjZTU2M2VlZTRjODE3YWIzM2I5OWMwMWYifQ=="/>
  </w:docVars>
  <w:rsids>
    <w:rsidRoot w:val="1F245855"/>
    <w:rsid w:val="01606FCE"/>
    <w:rsid w:val="12A76287"/>
    <w:rsid w:val="1BD41E95"/>
    <w:rsid w:val="1C890259"/>
    <w:rsid w:val="1F245855"/>
    <w:rsid w:val="1F93293B"/>
    <w:rsid w:val="23792F65"/>
    <w:rsid w:val="2EB158C2"/>
    <w:rsid w:val="419E2787"/>
    <w:rsid w:val="7EB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1613</Words>
  <Characters>1792</Characters>
  <Lines>0</Lines>
  <Paragraphs>0</Paragraphs>
  <TotalTime>0</TotalTime>
  <ScaleCrop>false</ScaleCrop>
  <LinksUpToDate>false</LinksUpToDate>
  <CharactersWithSpaces>1855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2023-03-10T01:47:00Z</dcterms:created>
  <dc:creator>孙小狮</dc:creator>
  <cp:lastModifiedBy>若即若离的小偏执</cp:lastModifiedBy>
  <dcterms:modified xsi:type="dcterms:W3CDTF">2023-04-18T05:40:40Z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3C0EDDB2A6DF497C956CB34C39E9580B</vt:lpwstr>
  </property>
</Properties>
</file>