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bookmarkStart w:id="5" w:name="_GoBack"/>
      <w:bookmarkEnd w:id="5"/>
      <w:r>
        <w:rPr>
          <w:rFonts w:hint="eastAsia" w:ascii="宋体" w:hAnsi="宋体" w:eastAsia="宋体" w:cs="宋体"/>
          <w:b/>
          <w:bCs/>
          <w:sz w:val="28"/>
          <w:szCs w:val="28"/>
        </w:rPr>
        <w:t>《机械设计基础》考试大纲</w:t>
      </w:r>
    </w:p>
    <w:p>
      <w:pPr>
        <w:rPr>
          <w:rFonts w:hint="eastAsia" w:ascii="宋体" w:hAnsi="宋体" w:eastAsia="宋体" w:cs="宋体"/>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第一部分  考试说明</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一、考试方法与考试时间</w:t>
      </w:r>
    </w:p>
    <w:p>
      <w:pPr>
        <w:ind w:firstLine="420" w:firstLineChars="200"/>
        <w:rPr>
          <w:rFonts w:hint="eastAsia" w:ascii="宋体" w:hAnsi="宋体" w:eastAsia="宋体" w:cs="宋体"/>
          <w:szCs w:val="24"/>
        </w:rPr>
      </w:pPr>
      <w:r>
        <w:rPr>
          <w:rFonts w:hint="eastAsia" w:ascii="宋体" w:hAnsi="宋体" w:eastAsia="宋体" w:cs="宋体"/>
          <w:szCs w:val="24"/>
        </w:rPr>
        <w:t>为满足准备报考我校机械设计制造及自动化专业普通专升本考生备考的需要，特制订《机械设计基础》考试大纲。</w:t>
      </w:r>
    </w:p>
    <w:p>
      <w:pPr>
        <w:ind w:firstLine="420" w:firstLineChars="200"/>
        <w:rPr>
          <w:rFonts w:hint="eastAsia" w:ascii="宋体" w:hAnsi="宋体" w:eastAsia="宋体" w:cs="宋体"/>
          <w:szCs w:val="24"/>
        </w:rPr>
      </w:pPr>
      <w:r>
        <w:rPr>
          <w:rFonts w:hint="eastAsia" w:ascii="宋体" w:hAnsi="宋体" w:eastAsia="宋体" w:cs="宋体"/>
          <w:szCs w:val="24"/>
        </w:rPr>
        <w:t>考试采用闭卷笔试形式，试卷满分为1</w:t>
      </w:r>
      <w:r>
        <w:rPr>
          <w:rFonts w:hint="eastAsia" w:ascii="宋体" w:hAnsi="宋体" w:eastAsia="宋体" w:cs="宋体"/>
          <w:szCs w:val="24"/>
          <w:lang w:val="en-US" w:eastAsia="zh-CN"/>
        </w:rPr>
        <w:t>5</w:t>
      </w:r>
      <w:r>
        <w:rPr>
          <w:rFonts w:hint="eastAsia" w:ascii="宋体" w:hAnsi="宋体" w:eastAsia="宋体" w:cs="宋体"/>
          <w:szCs w:val="24"/>
        </w:rPr>
        <w:t>0分，考试时间为90分钟。</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lang w:val="en-US" w:eastAsia="zh-CN"/>
        </w:rPr>
        <w:t>二</w:t>
      </w:r>
      <w:r>
        <w:rPr>
          <w:rFonts w:hint="eastAsia" w:ascii="宋体" w:hAnsi="宋体" w:eastAsia="宋体" w:cs="宋体"/>
          <w:szCs w:val="24"/>
        </w:rPr>
        <w:t>、主要参考书目</w:t>
      </w:r>
    </w:p>
    <w:p>
      <w:pPr>
        <w:ind w:firstLine="420"/>
        <w:rPr>
          <w:rFonts w:hint="eastAsia" w:ascii="宋体" w:hAnsi="宋体" w:eastAsia="宋体" w:cs="宋体"/>
          <w:szCs w:val="24"/>
        </w:rPr>
      </w:pPr>
      <w:r>
        <w:rPr>
          <w:rFonts w:hint="eastAsia" w:ascii="宋体" w:hAnsi="宋体" w:eastAsia="宋体" w:cs="宋体"/>
          <w:szCs w:val="24"/>
        </w:rPr>
        <w:t>1、《机械设计基础基础》</w:t>
      </w:r>
      <w:r>
        <w:rPr>
          <w:rFonts w:hint="eastAsia" w:ascii="宋体" w:hAnsi="宋体" w:eastAsia="宋体" w:cs="宋体"/>
          <w:szCs w:val="24"/>
          <w:lang w:eastAsia="zh-CN"/>
        </w:rPr>
        <w:t>（</w:t>
      </w:r>
      <w:r>
        <w:rPr>
          <w:rFonts w:hint="eastAsia" w:ascii="宋体" w:hAnsi="宋体" w:eastAsia="宋体" w:cs="宋体"/>
          <w:szCs w:val="24"/>
          <w:lang w:val="en-US" w:eastAsia="zh-CN"/>
        </w:rPr>
        <w:t>第七版</w:t>
      </w:r>
      <w:r>
        <w:rPr>
          <w:rFonts w:hint="eastAsia" w:ascii="宋体" w:hAnsi="宋体" w:eastAsia="宋体" w:cs="宋体"/>
          <w:szCs w:val="24"/>
          <w:lang w:eastAsia="zh-CN"/>
        </w:rPr>
        <w:t>）</w:t>
      </w:r>
      <w:r>
        <w:rPr>
          <w:rFonts w:hint="eastAsia" w:ascii="宋体" w:hAnsi="宋体" w:eastAsia="宋体" w:cs="宋体"/>
          <w:szCs w:val="24"/>
        </w:rPr>
        <w:t>，杨可桢，程光蕴，李仲生，钱瑞明主编，高等教育出版社，20</w:t>
      </w:r>
      <w:r>
        <w:rPr>
          <w:rFonts w:hint="eastAsia" w:ascii="宋体" w:hAnsi="宋体" w:eastAsia="宋体" w:cs="宋体"/>
          <w:szCs w:val="24"/>
          <w:lang w:val="en-US" w:eastAsia="zh-CN"/>
        </w:rPr>
        <w:t>20</w:t>
      </w:r>
      <w:r>
        <w:rPr>
          <w:rFonts w:hint="eastAsia" w:ascii="宋体" w:hAnsi="宋体" w:eastAsia="宋体" w:cs="宋体"/>
          <w:szCs w:val="24"/>
        </w:rPr>
        <w:t>，ISBN：</w:t>
      </w:r>
      <w:r>
        <w:rPr>
          <w:rFonts w:hint="eastAsia" w:ascii="宋体" w:hAnsi="宋体" w:eastAsia="宋体" w:cs="宋体"/>
          <w:i w:val="0"/>
          <w:iCs w:val="0"/>
          <w:caps w:val="0"/>
          <w:color w:val="323232"/>
          <w:spacing w:val="0"/>
          <w:sz w:val="21"/>
          <w:szCs w:val="21"/>
          <w:shd w:val="clear" w:fill="FFFFFF"/>
        </w:rPr>
        <w:t>978</w:t>
      </w:r>
      <w:r>
        <w:rPr>
          <w:rFonts w:hint="eastAsia" w:ascii="宋体" w:hAnsi="宋体" w:eastAsia="宋体" w:cs="宋体"/>
          <w:i w:val="0"/>
          <w:iCs w:val="0"/>
          <w:caps w:val="0"/>
          <w:color w:val="323232"/>
          <w:spacing w:val="0"/>
          <w:sz w:val="21"/>
          <w:szCs w:val="21"/>
          <w:shd w:val="clear" w:fill="FFFFFF"/>
          <w:lang w:val="en-US" w:eastAsia="zh-CN"/>
        </w:rPr>
        <w:t>-</w:t>
      </w:r>
      <w:r>
        <w:rPr>
          <w:rFonts w:hint="eastAsia" w:ascii="宋体" w:hAnsi="宋体" w:eastAsia="宋体" w:cs="宋体"/>
          <w:i w:val="0"/>
          <w:iCs w:val="0"/>
          <w:caps w:val="0"/>
          <w:color w:val="323232"/>
          <w:spacing w:val="0"/>
          <w:sz w:val="21"/>
          <w:szCs w:val="21"/>
          <w:shd w:val="clear" w:fill="FFFFFF"/>
        </w:rPr>
        <w:t>7</w:t>
      </w:r>
      <w:r>
        <w:rPr>
          <w:rFonts w:hint="eastAsia" w:ascii="宋体" w:hAnsi="宋体" w:eastAsia="宋体" w:cs="宋体"/>
          <w:i w:val="0"/>
          <w:iCs w:val="0"/>
          <w:caps w:val="0"/>
          <w:color w:val="323232"/>
          <w:spacing w:val="0"/>
          <w:sz w:val="21"/>
          <w:szCs w:val="21"/>
          <w:shd w:val="clear" w:fill="FFFFFF"/>
          <w:lang w:val="en-US" w:eastAsia="zh-CN"/>
        </w:rPr>
        <w:t>-</w:t>
      </w:r>
      <w:r>
        <w:rPr>
          <w:rFonts w:hint="eastAsia" w:ascii="宋体" w:hAnsi="宋体" w:eastAsia="宋体" w:cs="宋体"/>
          <w:i w:val="0"/>
          <w:iCs w:val="0"/>
          <w:caps w:val="0"/>
          <w:color w:val="323232"/>
          <w:spacing w:val="0"/>
          <w:sz w:val="21"/>
          <w:szCs w:val="21"/>
          <w:shd w:val="clear" w:fill="FFFFFF"/>
        </w:rPr>
        <w:t>04</w:t>
      </w:r>
      <w:r>
        <w:rPr>
          <w:rFonts w:hint="eastAsia" w:ascii="宋体" w:hAnsi="宋体" w:eastAsia="宋体" w:cs="宋体"/>
          <w:i w:val="0"/>
          <w:iCs w:val="0"/>
          <w:caps w:val="0"/>
          <w:color w:val="323232"/>
          <w:spacing w:val="0"/>
          <w:sz w:val="21"/>
          <w:szCs w:val="21"/>
          <w:shd w:val="clear" w:fill="FFFFFF"/>
          <w:lang w:val="en-US" w:eastAsia="zh-CN"/>
        </w:rPr>
        <w:t>-</w:t>
      </w:r>
      <w:r>
        <w:rPr>
          <w:rFonts w:hint="eastAsia" w:ascii="宋体" w:hAnsi="宋体" w:eastAsia="宋体" w:cs="宋体"/>
          <w:i w:val="0"/>
          <w:iCs w:val="0"/>
          <w:caps w:val="0"/>
          <w:color w:val="323232"/>
          <w:spacing w:val="0"/>
          <w:sz w:val="21"/>
          <w:szCs w:val="21"/>
          <w:shd w:val="clear" w:fill="FFFFFF"/>
        </w:rPr>
        <w:t>053821</w:t>
      </w:r>
      <w:r>
        <w:rPr>
          <w:rFonts w:hint="eastAsia" w:ascii="宋体" w:hAnsi="宋体" w:eastAsia="宋体" w:cs="宋体"/>
          <w:i w:val="0"/>
          <w:iCs w:val="0"/>
          <w:caps w:val="0"/>
          <w:color w:val="323232"/>
          <w:spacing w:val="0"/>
          <w:sz w:val="21"/>
          <w:szCs w:val="21"/>
          <w:shd w:val="clear" w:fill="FFFFFF"/>
          <w:lang w:val="en-US" w:eastAsia="zh-CN"/>
        </w:rPr>
        <w:t>-</w:t>
      </w:r>
      <w:r>
        <w:rPr>
          <w:rFonts w:hint="eastAsia" w:ascii="宋体" w:hAnsi="宋体" w:eastAsia="宋体" w:cs="宋体"/>
          <w:i w:val="0"/>
          <w:iCs w:val="0"/>
          <w:caps w:val="0"/>
          <w:color w:val="323232"/>
          <w:spacing w:val="0"/>
          <w:sz w:val="21"/>
          <w:szCs w:val="21"/>
          <w:shd w:val="clear" w:fill="FFFFFF"/>
        </w:rPr>
        <w:t>2</w:t>
      </w:r>
    </w:p>
    <w:p>
      <w:pPr>
        <w:rPr>
          <w:rFonts w:hint="eastAsia" w:ascii="宋体" w:hAnsi="宋体" w:eastAsia="宋体" w:cs="宋体"/>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第二部分 复习范围、考试重点及试题类型和分数分布</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一、</w:t>
      </w:r>
      <w:bookmarkStart w:id="0" w:name="_Hlk42025578"/>
      <w:r>
        <w:rPr>
          <w:rFonts w:hint="eastAsia" w:ascii="宋体" w:hAnsi="宋体" w:eastAsia="宋体" w:cs="宋体"/>
          <w:szCs w:val="24"/>
        </w:rPr>
        <w:t>《机械设计基础》</w:t>
      </w:r>
      <w:bookmarkEnd w:id="0"/>
      <w:r>
        <w:rPr>
          <w:rFonts w:hint="eastAsia" w:ascii="宋体" w:hAnsi="宋体" w:eastAsia="宋体" w:cs="宋体"/>
          <w:szCs w:val="24"/>
        </w:rPr>
        <w:t>复习范围与考试重点</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 xml:space="preserve">第1章 平面机构的自由度和速度分析 </w:t>
      </w:r>
    </w:p>
    <w:p>
      <w:pPr>
        <w:ind w:firstLine="420"/>
        <w:rPr>
          <w:rFonts w:hint="eastAsia" w:ascii="宋体" w:hAnsi="宋体" w:eastAsia="宋体" w:cs="宋体"/>
          <w:szCs w:val="24"/>
        </w:rPr>
      </w:pPr>
      <w:r>
        <w:rPr>
          <w:rFonts w:hint="eastAsia" w:ascii="宋体" w:hAnsi="宋体" w:eastAsia="宋体" w:cs="宋体"/>
          <w:szCs w:val="24"/>
        </w:rPr>
        <w:t>1. 复习范围</w:t>
      </w:r>
    </w:p>
    <w:p>
      <w:pPr>
        <w:ind w:firstLine="840" w:firstLineChars="400"/>
        <w:rPr>
          <w:rFonts w:hint="eastAsia" w:ascii="宋体" w:hAnsi="宋体" w:eastAsia="宋体" w:cs="宋体"/>
          <w:szCs w:val="24"/>
        </w:rPr>
      </w:pPr>
      <w:r>
        <w:rPr>
          <w:rFonts w:hint="eastAsia" w:ascii="宋体" w:hAnsi="宋体" w:eastAsia="宋体" w:cs="宋体"/>
          <w:szCs w:val="24"/>
        </w:rPr>
        <w:t>运动副及其分类，平面机构运动简图，平面机构的自由度。</w:t>
      </w:r>
    </w:p>
    <w:p>
      <w:pPr>
        <w:ind w:firstLine="420"/>
        <w:rPr>
          <w:rFonts w:hint="eastAsia" w:ascii="宋体" w:hAnsi="宋体" w:eastAsia="宋体" w:cs="宋体"/>
          <w:szCs w:val="24"/>
        </w:rPr>
      </w:pPr>
      <w:r>
        <w:rPr>
          <w:rFonts w:hint="eastAsia" w:ascii="宋体" w:hAnsi="宋体" w:eastAsia="宋体" w:cs="宋体"/>
          <w:szCs w:val="24"/>
        </w:rPr>
        <w:t xml:space="preserve">2. </w:t>
      </w:r>
      <w:bookmarkStart w:id="1" w:name="_Hlk41919562"/>
      <w:r>
        <w:rPr>
          <w:rFonts w:hint="eastAsia" w:ascii="宋体" w:hAnsi="宋体" w:eastAsia="宋体" w:cs="宋体"/>
          <w:szCs w:val="24"/>
        </w:rPr>
        <w:t>考试重点</w:t>
      </w:r>
      <w:bookmarkEnd w:id="1"/>
    </w:p>
    <w:p>
      <w:pPr>
        <w:ind w:left="840" w:leftChars="400"/>
        <w:rPr>
          <w:rFonts w:hint="eastAsia" w:ascii="宋体" w:hAnsi="宋体" w:eastAsia="宋体" w:cs="宋体"/>
          <w:szCs w:val="24"/>
        </w:rPr>
      </w:pPr>
      <w:r>
        <w:rPr>
          <w:rFonts w:hint="eastAsia" w:ascii="宋体" w:hAnsi="宋体" w:eastAsia="宋体" w:cs="宋体"/>
          <w:szCs w:val="24"/>
        </w:rPr>
        <w:t>1）运动副的定义和分类</w:t>
      </w:r>
    </w:p>
    <w:p>
      <w:pPr>
        <w:ind w:left="840" w:leftChars="400"/>
        <w:rPr>
          <w:rFonts w:hint="eastAsia" w:ascii="宋体" w:hAnsi="宋体" w:eastAsia="宋体" w:cs="宋体"/>
          <w:szCs w:val="24"/>
        </w:rPr>
      </w:pPr>
      <w:r>
        <w:rPr>
          <w:rFonts w:hint="eastAsia" w:ascii="宋体" w:hAnsi="宋体" w:eastAsia="宋体" w:cs="宋体"/>
          <w:szCs w:val="24"/>
        </w:rPr>
        <w:t>2）平面机构自由度计算</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第2章 平面连杆机构</w:t>
      </w:r>
    </w:p>
    <w:p>
      <w:pPr>
        <w:ind w:firstLine="420"/>
        <w:rPr>
          <w:rFonts w:hint="eastAsia" w:ascii="宋体" w:hAnsi="宋体" w:eastAsia="宋体" w:cs="宋体"/>
          <w:szCs w:val="24"/>
        </w:rPr>
      </w:pPr>
      <w:r>
        <w:rPr>
          <w:rFonts w:hint="eastAsia" w:ascii="宋体" w:hAnsi="宋体" w:eastAsia="宋体" w:cs="宋体"/>
          <w:szCs w:val="24"/>
        </w:rPr>
        <w:t>1. 复习范围</w:t>
      </w:r>
    </w:p>
    <w:p>
      <w:pPr>
        <w:ind w:left="420" w:firstLine="420"/>
        <w:rPr>
          <w:rFonts w:hint="eastAsia" w:ascii="宋体" w:hAnsi="宋体" w:eastAsia="宋体" w:cs="宋体"/>
          <w:szCs w:val="24"/>
        </w:rPr>
      </w:pPr>
      <w:r>
        <w:rPr>
          <w:rFonts w:hint="eastAsia" w:ascii="宋体" w:hAnsi="宋体" w:eastAsia="宋体" w:cs="宋体"/>
          <w:szCs w:val="24"/>
        </w:rPr>
        <w:t>平面四杆机构的基本类型及其应用，平面四杆机构的基本特性。</w:t>
      </w:r>
    </w:p>
    <w:p>
      <w:pPr>
        <w:rPr>
          <w:rFonts w:hint="eastAsia" w:ascii="宋体" w:hAnsi="宋体" w:eastAsia="宋体" w:cs="宋体"/>
          <w:szCs w:val="24"/>
        </w:rPr>
      </w:pPr>
      <w:r>
        <w:rPr>
          <w:rFonts w:hint="eastAsia" w:ascii="宋体" w:hAnsi="宋体" w:eastAsia="宋体" w:cs="宋体"/>
          <w:szCs w:val="24"/>
        </w:rPr>
        <w:tab/>
      </w:r>
      <w:r>
        <w:rPr>
          <w:rFonts w:hint="eastAsia" w:ascii="宋体" w:hAnsi="宋体" w:eastAsia="宋体" w:cs="宋体"/>
          <w:szCs w:val="24"/>
        </w:rPr>
        <w:t>2. 考试重点</w:t>
      </w:r>
    </w:p>
    <w:p>
      <w:pPr>
        <w:ind w:left="840" w:leftChars="400"/>
        <w:rPr>
          <w:rFonts w:hint="eastAsia" w:ascii="宋体" w:hAnsi="宋体" w:eastAsia="宋体" w:cs="宋体"/>
          <w:szCs w:val="24"/>
        </w:rPr>
      </w:pPr>
      <w:r>
        <w:rPr>
          <w:rFonts w:hint="eastAsia" w:ascii="宋体" w:hAnsi="宋体" w:eastAsia="宋体" w:cs="宋体"/>
          <w:szCs w:val="24"/>
        </w:rPr>
        <w:t>1）铰链四杆机构的类型</w:t>
      </w:r>
    </w:p>
    <w:p>
      <w:pPr>
        <w:ind w:left="840" w:leftChars="400"/>
        <w:rPr>
          <w:rFonts w:hint="eastAsia" w:ascii="宋体" w:hAnsi="宋体" w:eastAsia="宋体" w:cs="宋体"/>
          <w:szCs w:val="24"/>
        </w:rPr>
      </w:pPr>
      <w:r>
        <w:rPr>
          <w:rFonts w:hint="eastAsia" w:ascii="宋体" w:hAnsi="宋体" w:eastAsia="宋体" w:cs="宋体"/>
          <w:szCs w:val="24"/>
        </w:rPr>
        <w:t>2）铰链四杆机构的曲柄存在条件</w:t>
      </w:r>
    </w:p>
    <w:p>
      <w:pPr>
        <w:ind w:left="840" w:leftChars="400"/>
        <w:rPr>
          <w:rFonts w:hint="eastAsia" w:ascii="宋体" w:hAnsi="宋体" w:eastAsia="宋体" w:cs="宋体"/>
          <w:szCs w:val="24"/>
        </w:rPr>
      </w:pPr>
      <w:r>
        <w:rPr>
          <w:rFonts w:hint="eastAsia" w:ascii="宋体" w:hAnsi="宋体" w:eastAsia="宋体" w:cs="宋体"/>
          <w:szCs w:val="24"/>
        </w:rPr>
        <w:t>3）铰链四杆机构的急回运动，压力角和传动角</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第3章 凸轮机构</w:t>
      </w:r>
    </w:p>
    <w:p>
      <w:pPr>
        <w:ind w:firstLine="420"/>
        <w:rPr>
          <w:rFonts w:hint="eastAsia" w:ascii="宋体" w:hAnsi="宋体" w:eastAsia="宋体" w:cs="宋体"/>
          <w:szCs w:val="24"/>
        </w:rPr>
      </w:pPr>
      <w:r>
        <w:rPr>
          <w:rFonts w:hint="eastAsia" w:ascii="宋体" w:hAnsi="宋体" w:eastAsia="宋体" w:cs="宋体"/>
          <w:szCs w:val="24"/>
        </w:rPr>
        <w:t>1．</w:t>
      </w:r>
      <w:bookmarkStart w:id="2" w:name="_Hlk41920675"/>
      <w:r>
        <w:rPr>
          <w:rFonts w:hint="eastAsia" w:ascii="宋体" w:hAnsi="宋体" w:eastAsia="宋体" w:cs="宋体"/>
          <w:szCs w:val="24"/>
        </w:rPr>
        <w:t>复习范围</w:t>
      </w:r>
      <w:bookmarkEnd w:id="2"/>
    </w:p>
    <w:p>
      <w:pPr>
        <w:ind w:left="420" w:firstLine="420"/>
        <w:rPr>
          <w:rFonts w:hint="eastAsia" w:ascii="宋体" w:hAnsi="宋体" w:eastAsia="宋体" w:cs="宋体"/>
          <w:szCs w:val="24"/>
        </w:rPr>
      </w:pPr>
      <w:r>
        <w:rPr>
          <w:rFonts w:hint="eastAsia" w:ascii="宋体" w:hAnsi="宋体" w:eastAsia="宋体" w:cs="宋体"/>
          <w:szCs w:val="24"/>
        </w:rPr>
        <w:t>凸轮机构的应用和类型，从动件的运动规律，凸轮机构的压力角。</w:t>
      </w:r>
    </w:p>
    <w:p>
      <w:pPr>
        <w:ind w:firstLine="420"/>
        <w:rPr>
          <w:rFonts w:hint="eastAsia" w:ascii="宋体" w:hAnsi="宋体" w:eastAsia="宋体" w:cs="宋体"/>
          <w:szCs w:val="24"/>
        </w:rPr>
      </w:pPr>
      <w:r>
        <w:rPr>
          <w:rFonts w:hint="eastAsia" w:ascii="宋体" w:hAnsi="宋体" w:eastAsia="宋体" w:cs="宋体"/>
          <w:szCs w:val="24"/>
        </w:rPr>
        <w:t>2．考试重点</w:t>
      </w:r>
    </w:p>
    <w:p>
      <w:pPr>
        <w:ind w:left="840" w:leftChars="400"/>
        <w:rPr>
          <w:rFonts w:hint="eastAsia" w:ascii="宋体" w:hAnsi="宋体" w:eastAsia="宋体" w:cs="宋体"/>
          <w:szCs w:val="24"/>
        </w:rPr>
      </w:pPr>
      <w:r>
        <w:rPr>
          <w:rFonts w:hint="eastAsia" w:ascii="宋体" w:hAnsi="宋体" w:eastAsia="宋体" w:cs="宋体"/>
          <w:szCs w:val="24"/>
        </w:rPr>
        <w:t>1）凸轮机构分类</w:t>
      </w:r>
    </w:p>
    <w:p>
      <w:pPr>
        <w:ind w:left="840" w:leftChars="400"/>
        <w:rPr>
          <w:rFonts w:hint="eastAsia" w:ascii="宋体" w:hAnsi="宋体" w:eastAsia="宋体" w:cs="宋体"/>
          <w:szCs w:val="24"/>
        </w:rPr>
      </w:pPr>
      <w:r>
        <w:rPr>
          <w:rFonts w:hint="eastAsia" w:ascii="宋体" w:hAnsi="宋体" w:eastAsia="宋体" w:cs="宋体"/>
          <w:szCs w:val="24"/>
        </w:rPr>
        <w:t>2）刚性冲击和柔性冲击</w:t>
      </w:r>
    </w:p>
    <w:p>
      <w:pPr>
        <w:ind w:left="840" w:leftChars="400"/>
        <w:rPr>
          <w:rFonts w:hint="eastAsia" w:ascii="宋体" w:hAnsi="宋体" w:eastAsia="宋体" w:cs="宋体"/>
          <w:szCs w:val="24"/>
        </w:rPr>
      </w:pPr>
      <w:r>
        <w:rPr>
          <w:rFonts w:hint="eastAsia" w:ascii="宋体" w:hAnsi="宋体" w:eastAsia="宋体" w:cs="宋体"/>
          <w:szCs w:val="24"/>
        </w:rPr>
        <w:t>3）凸轮机构的压力角及其与凸轮参数的关系</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第4章 齿轮机构</w:t>
      </w:r>
    </w:p>
    <w:p>
      <w:pPr>
        <w:ind w:firstLine="420"/>
        <w:rPr>
          <w:rFonts w:hint="eastAsia" w:ascii="宋体" w:hAnsi="宋体" w:eastAsia="宋体" w:cs="宋体"/>
          <w:szCs w:val="24"/>
        </w:rPr>
      </w:pPr>
      <w:r>
        <w:rPr>
          <w:rFonts w:hint="eastAsia" w:ascii="宋体" w:hAnsi="宋体" w:eastAsia="宋体" w:cs="宋体"/>
          <w:szCs w:val="24"/>
        </w:rPr>
        <w:t>1. 复习范围</w:t>
      </w:r>
    </w:p>
    <w:p>
      <w:pPr>
        <w:ind w:left="420" w:firstLine="420"/>
        <w:rPr>
          <w:rFonts w:hint="eastAsia" w:ascii="宋体" w:hAnsi="宋体" w:eastAsia="宋体" w:cs="宋体"/>
          <w:szCs w:val="24"/>
        </w:rPr>
      </w:pPr>
      <w:r>
        <w:rPr>
          <w:rFonts w:hint="eastAsia" w:ascii="宋体" w:hAnsi="宋体" w:eastAsia="宋体" w:cs="宋体"/>
          <w:szCs w:val="24"/>
        </w:rPr>
        <w:t>齿轮机构的特点和类型，齿廓实现定角速比传动的条件，渐开线齿廓，齿轮各部分名称及渐开线标准齿轮的基本尺寸，渐开线标准齿轮的啮合。</w:t>
      </w:r>
    </w:p>
    <w:p>
      <w:pPr>
        <w:ind w:firstLine="420"/>
        <w:rPr>
          <w:rFonts w:hint="eastAsia" w:ascii="宋体" w:hAnsi="宋体" w:eastAsia="宋体" w:cs="宋体"/>
          <w:szCs w:val="24"/>
        </w:rPr>
      </w:pPr>
      <w:bookmarkStart w:id="3" w:name="_Hlk41922803"/>
      <w:r>
        <w:rPr>
          <w:rFonts w:hint="eastAsia" w:ascii="宋体" w:hAnsi="宋体" w:eastAsia="宋体" w:cs="宋体"/>
          <w:szCs w:val="24"/>
        </w:rPr>
        <w:t>2. 考试重点</w:t>
      </w:r>
      <w:bookmarkEnd w:id="3"/>
    </w:p>
    <w:p>
      <w:pPr>
        <w:ind w:left="840" w:leftChars="400"/>
        <w:rPr>
          <w:rFonts w:hint="eastAsia" w:ascii="宋体" w:hAnsi="宋体" w:eastAsia="宋体" w:cs="宋体"/>
          <w:szCs w:val="24"/>
        </w:rPr>
      </w:pPr>
      <w:r>
        <w:rPr>
          <w:rFonts w:hint="eastAsia" w:ascii="宋体" w:hAnsi="宋体" w:eastAsia="宋体" w:cs="宋体"/>
          <w:szCs w:val="24"/>
        </w:rPr>
        <w:t>1）齿轮机构的分类</w:t>
      </w:r>
    </w:p>
    <w:p>
      <w:pPr>
        <w:ind w:left="840" w:leftChars="400"/>
        <w:rPr>
          <w:rFonts w:hint="eastAsia" w:ascii="宋体" w:hAnsi="宋体" w:eastAsia="宋体" w:cs="宋体"/>
          <w:szCs w:val="24"/>
        </w:rPr>
      </w:pPr>
      <w:r>
        <w:rPr>
          <w:rFonts w:hint="eastAsia" w:ascii="宋体" w:hAnsi="宋体" w:eastAsia="宋体" w:cs="宋体"/>
          <w:szCs w:val="24"/>
        </w:rPr>
        <w:t>2）渐开线齿廓啮合特性</w:t>
      </w:r>
    </w:p>
    <w:p>
      <w:pPr>
        <w:ind w:left="840" w:leftChars="400"/>
        <w:rPr>
          <w:rFonts w:hint="eastAsia" w:ascii="宋体" w:hAnsi="宋体" w:eastAsia="宋体" w:cs="宋体"/>
          <w:szCs w:val="24"/>
        </w:rPr>
      </w:pPr>
      <w:r>
        <w:rPr>
          <w:rFonts w:hint="eastAsia" w:ascii="宋体" w:hAnsi="宋体" w:eastAsia="宋体" w:cs="宋体"/>
          <w:szCs w:val="24"/>
        </w:rPr>
        <w:t>3）渐开线标准直齿圆柱齿轮的参数计算</w:t>
      </w:r>
    </w:p>
    <w:p>
      <w:pPr>
        <w:ind w:left="840" w:leftChars="400"/>
        <w:rPr>
          <w:rFonts w:hint="eastAsia" w:ascii="宋体" w:hAnsi="宋体" w:eastAsia="宋体" w:cs="宋体"/>
          <w:szCs w:val="24"/>
        </w:rPr>
      </w:pPr>
      <w:r>
        <w:rPr>
          <w:rFonts w:hint="eastAsia" w:ascii="宋体" w:hAnsi="宋体" w:eastAsia="宋体" w:cs="宋体"/>
          <w:szCs w:val="24"/>
        </w:rPr>
        <w:t>4）渐开线标准直齿圆柱齿轮的啮合</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第5章 轮系</w:t>
      </w:r>
    </w:p>
    <w:p>
      <w:pPr>
        <w:ind w:firstLine="420"/>
        <w:rPr>
          <w:rFonts w:hint="eastAsia" w:ascii="宋体" w:hAnsi="宋体" w:eastAsia="宋体" w:cs="宋体"/>
          <w:szCs w:val="24"/>
        </w:rPr>
      </w:pPr>
      <w:r>
        <w:rPr>
          <w:rFonts w:hint="eastAsia" w:ascii="宋体" w:hAnsi="宋体" w:eastAsia="宋体" w:cs="宋体"/>
          <w:szCs w:val="24"/>
        </w:rPr>
        <w:t>1. 复习范围</w:t>
      </w:r>
    </w:p>
    <w:p>
      <w:pPr>
        <w:ind w:left="420" w:firstLine="420"/>
        <w:rPr>
          <w:rFonts w:hint="eastAsia" w:ascii="宋体" w:hAnsi="宋体" w:eastAsia="宋体" w:cs="宋体"/>
          <w:szCs w:val="24"/>
        </w:rPr>
      </w:pPr>
      <w:r>
        <w:rPr>
          <w:rFonts w:hint="eastAsia" w:ascii="宋体" w:hAnsi="宋体" w:eastAsia="宋体" w:cs="宋体"/>
          <w:szCs w:val="24"/>
        </w:rPr>
        <w:t>定轴轮系、周转轮系和复合轮系的传动比。</w:t>
      </w:r>
    </w:p>
    <w:p>
      <w:pPr>
        <w:ind w:firstLine="420"/>
        <w:rPr>
          <w:rFonts w:hint="eastAsia" w:ascii="宋体" w:hAnsi="宋体" w:eastAsia="宋体" w:cs="宋体"/>
          <w:szCs w:val="24"/>
        </w:rPr>
      </w:pPr>
      <w:r>
        <w:rPr>
          <w:rFonts w:hint="eastAsia" w:ascii="宋体" w:hAnsi="宋体" w:eastAsia="宋体" w:cs="宋体"/>
          <w:szCs w:val="24"/>
        </w:rPr>
        <w:t>2. 考试重点</w:t>
      </w:r>
    </w:p>
    <w:p>
      <w:pPr>
        <w:ind w:left="840" w:leftChars="400"/>
        <w:rPr>
          <w:rFonts w:hint="eastAsia" w:ascii="宋体" w:hAnsi="宋体" w:eastAsia="宋体" w:cs="宋体"/>
          <w:szCs w:val="24"/>
        </w:rPr>
      </w:pPr>
      <w:r>
        <w:rPr>
          <w:rFonts w:hint="eastAsia" w:ascii="宋体" w:hAnsi="宋体" w:eastAsia="宋体" w:cs="宋体"/>
          <w:szCs w:val="24"/>
        </w:rPr>
        <w:t>1）复合轮系的传动比计算（大小和转向关系）</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第10章 连接</w:t>
      </w:r>
    </w:p>
    <w:p>
      <w:pPr>
        <w:ind w:firstLine="420"/>
        <w:rPr>
          <w:rFonts w:hint="eastAsia" w:ascii="宋体" w:hAnsi="宋体" w:eastAsia="宋体" w:cs="宋体"/>
          <w:szCs w:val="24"/>
        </w:rPr>
      </w:pPr>
      <w:r>
        <w:rPr>
          <w:rFonts w:hint="eastAsia" w:ascii="宋体" w:hAnsi="宋体" w:eastAsia="宋体" w:cs="宋体"/>
          <w:szCs w:val="24"/>
        </w:rPr>
        <w:t>1. 复习范围</w:t>
      </w:r>
    </w:p>
    <w:p>
      <w:pPr>
        <w:ind w:left="420" w:firstLine="420"/>
        <w:rPr>
          <w:rFonts w:hint="eastAsia" w:ascii="宋体" w:hAnsi="宋体" w:eastAsia="宋体" w:cs="宋体"/>
          <w:szCs w:val="24"/>
        </w:rPr>
      </w:pPr>
      <w:r>
        <w:rPr>
          <w:rFonts w:hint="eastAsia" w:ascii="宋体" w:hAnsi="宋体" w:eastAsia="宋体" w:cs="宋体"/>
          <w:szCs w:val="24"/>
        </w:rPr>
        <w:t>螺纹参数，机械制造常用螺纹，螺纹连接的基本类型及螺纹紧固件，螺纹连接的预紧和防松，提高螺栓连接强度的措施，键连接。</w:t>
      </w:r>
    </w:p>
    <w:p>
      <w:pPr>
        <w:ind w:firstLine="420"/>
        <w:rPr>
          <w:rFonts w:hint="eastAsia" w:ascii="宋体" w:hAnsi="宋体" w:eastAsia="宋体" w:cs="宋体"/>
          <w:szCs w:val="24"/>
        </w:rPr>
      </w:pPr>
      <w:r>
        <w:rPr>
          <w:rFonts w:hint="eastAsia" w:ascii="宋体" w:hAnsi="宋体" w:eastAsia="宋体" w:cs="宋体"/>
          <w:szCs w:val="24"/>
        </w:rPr>
        <w:t>2. 考试重点</w:t>
      </w:r>
    </w:p>
    <w:p>
      <w:pPr>
        <w:ind w:left="420" w:firstLine="420"/>
        <w:rPr>
          <w:rFonts w:hint="eastAsia" w:ascii="宋体" w:hAnsi="宋体" w:eastAsia="宋体" w:cs="宋体"/>
          <w:szCs w:val="24"/>
        </w:rPr>
      </w:pPr>
      <w:r>
        <w:rPr>
          <w:rFonts w:hint="eastAsia" w:ascii="宋体" w:hAnsi="宋体" w:eastAsia="宋体" w:cs="宋体"/>
          <w:szCs w:val="24"/>
        </w:rPr>
        <w:t>1）螺纹参数</w:t>
      </w:r>
    </w:p>
    <w:p>
      <w:pPr>
        <w:ind w:left="420" w:firstLine="420"/>
        <w:rPr>
          <w:rFonts w:hint="eastAsia" w:ascii="宋体" w:hAnsi="宋体" w:eastAsia="宋体" w:cs="宋体"/>
          <w:szCs w:val="24"/>
        </w:rPr>
      </w:pPr>
      <w:r>
        <w:rPr>
          <w:rFonts w:hint="eastAsia" w:ascii="宋体" w:hAnsi="宋体" w:eastAsia="宋体" w:cs="宋体"/>
          <w:szCs w:val="24"/>
        </w:rPr>
        <w:t>2）螺纹连接的基本类型及螺纹紧固件</w:t>
      </w:r>
    </w:p>
    <w:p>
      <w:pPr>
        <w:ind w:left="420" w:firstLine="420"/>
        <w:rPr>
          <w:rFonts w:hint="eastAsia" w:ascii="宋体" w:hAnsi="宋体" w:eastAsia="宋体" w:cs="宋体"/>
          <w:szCs w:val="24"/>
        </w:rPr>
      </w:pPr>
      <w:r>
        <w:rPr>
          <w:rFonts w:hint="eastAsia" w:ascii="宋体" w:hAnsi="宋体" w:eastAsia="宋体" w:cs="宋体"/>
          <w:szCs w:val="24"/>
        </w:rPr>
        <w:t>3）螺纹连接的预紧和防松</w:t>
      </w:r>
    </w:p>
    <w:p>
      <w:pPr>
        <w:ind w:left="420" w:firstLine="420"/>
        <w:rPr>
          <w:rFonts w:hint="eastAsia" w:ascii="宋体" w:hAnsi="宋体" w:eastAsia="宋体" w:cs="宋体"/>
          <w:szCs w:val="24"/>
        </w:rPr>
      </w:pPr>
      <w:r>
        <w:rPr>
          <w:rFonts w:hint="eastAsia" w:ascii="宋体" w:hAnsi="宋体" w:eastAsia="宋体" w:cs="宋体"/>
          <w:szCs w:val="24"/>
        </w:rPr>
        <w:t>4）提高螺栓连接强度的措施</w:t>
      </w:r>
    </w:p>
    <w:p>
      <w:pPr>
        <w:ind w:left="420" w:firstLine="420"/>
        <w:rPr>
          <w:rFonts w:hint="eastAsia" w:ascii="宋体" w:hAnsi="宋体" w:eastAsia="宋体" w:cs="宋体"/>
          <w:szCs w:val="24"/>
        </w:rPr>
      </w:pPr>
      <w:r>
        <w:rPr>
          <w:rFonts w:hint="eastAsia" w:ascii="宋体" w:hAnsi="宋体" w:eastAsia="宋体" w:cs="宋体"/>
          <w:szCs w:val="24"/>
        </w:rPr>
        <w:t>5）键连接各种类型的主要特点</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第11章 齿轮传动</w:t>
      </w:r>
    </w:p>
    <w:p>
      <w:pPr>
        <w:ind w:firstLine="420"/>
        <w:rPr>
          <w:rFonts w:hint="eastAsia" w:ascii="宋体" w:hAnsi="宋体" w:eastAsia="宋体" w:cs="宋体"/>
          <w:szCs w:val="24"/>
        </w:rPr>
      </w:pPr>
      <w:r>
        <w:rPr>
          <w:rFonts w:hint="eastAsia" w:ascii="宋体" w:hAnsi="宋体" w:eastAsia="宋体" w:cs="宋体"/>
          <w:szCs w:val="24"/>
        </w:rPr>
        <w:t>1. 复习范围</w:t>
      </w:r>
    </w:p>
    <w:p>
      <w:pPr>
        <w:ind w:left="420" w:firstLine="420"/>
        <w:rPr>
          <w:rFonts w:hint="eastAsia" w:ascii="宋体" w:hAnsi="宋体" w:eastAsia="宋体" w:cs="宋体"/>
          <w:szCs w:val="24"/>
        </w:rPr>
      </w:pPr>
      <w:r>
        <w:rPr>
          <w:rFonts w:hint="eastAsia" w:ascii="宋体" w:hAnsi="宋体" w:eastAsia="宋体" w:cs="宋体"/>
          <w:szCs w:val="24"/>
        </w:rPr>
        <w:t>轮齿的失效形式和设计计算准则，齿轮材料及热处理，齿轮传动的精度，直齿圆柱齿轮传动的作用力及计算载荷，直齿圆柱齿轮传动的齿面接触强度计算，直齿圆柱齿轮传动的轮齿弯曲强度计算，圆柱齿轮材料和参数的选取与计算方法，齿轮的构造，齿轮传动的润滑和效率。</w:t>
      </w:r>
    </w:p>
    <w:p>
      <w:pPr>
        <w:ind w:firstLine="420"/>
        <w:rPr>
          <w:rFonts w:hint="eastAsia" w:ascii="宋体" w:hAnsi="宋体" w:eastAsia="宋体" w:cs="宋体"/>
          <w:szCs w:val="24"/>
        </w:rPr>
      </w:pPr>
      <w:r>
        <w:rPr>
          <w:rFonts w:hint="eastAsia" w:ascii="宋体" w:hAnsi="宋体" w:eastAsia="宋体" w:cs="宋体"/>
          <w:szCs w:val="24"/>
        </w:rPr>
        <w:t>2. 考试重点</w:t>
      </w:r>
    </w:p>
    <w:p>
      <w:pPr>
        <w:ind w:left="840" w:leftChars="400"/>
        <w:rPr>
          <w:rFonts w:hint="eastAsia" w:ascii="宋体" w:hAnsi="宋体" w:eastAsia="宋体" w:cs="宋体"/>
          <w:szCs w:val="24"/>
        </w:rPr>
      </w:pPr>
      <w:r>
        <w:rPr>
          <w:rFonts w:hint="eastAsia" w:ascii="宋体" w:hAnsi="宋体" w:eastAsia="宋体" w:cs="宋体"/>
          <w:szCs w:val="24"/>
        </w:rPr>
        <w:t>1）齿轮的主要失效形式和设计计算准则的选取</w:t>
      </w:r>
    </w:p>
    <w:p>
      <w:pPr>
        <w:ind w:left="840" w:leftChars="400"/>
        <w:rPr>
          <w:rFonts w:hint="eastAsia" w:ascii="宋体" w:hAnsi="宋体" w:eastAsia="宋体" w:cs="宋体"/>
          <w:szCs w:val="24"/>
        </w:rPr>
      </w:pPr>
      <w:r>
        <w:rPr>
          <w:rFonts w:hint="eastAsia" w:ascii="宋体" w:hAnsi="宋体" w:eastAsia="宋体" w:cs="宋体"/>
          <w:szCs w:val="24"/>
        </w:rPr>
        <w:t>2）直齿圆柱齿轮的作用力</w:t>
      </w:r>
    </w:p>
    <w:p>
      <w:pPr>
        <w:ind w:left="840" w:leftChars="400"/>
        <w:rPr>
          <w:rFonts w:hint="eastAsia" w:ascii="宋体" w:hAnsi="宋体" w:eastAsia="宋体" w:cs="宋体"/>
          <w:szCs w:val="24"/>
        </w:rPr>
      </w:pPr>
      <w:r>
        <w:rPr>
          <w:rFonts w:hint="eastAsia" w:ascii="宋体" w:hAnsi="宋体" w:eastAsia="宋体" w:cs="宋体"/>
          <w:szCs w:val="24"/>
        </w:rPr>
        <w:t>3）圆柱齿轮参数选取</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第13章 带传动和链传动</w:t>
      </w:r>
    </w:p>
    <w:p>
      <w:pPr>
        <w:ind w:firstLine="420"/>
        <w:rPr>
          <w:rFonts w:hint="eastAsia" w:ascii="宋体" w:hAnsi="宋体" w:eastAsia="宋体" w:cs="宋体"/>
          <w:szCs w:val="24"/>
        </w:rPr>
      </w:pPr>
      <w:r>
        <w:rPr>
          <w:rFonts w:hint="eastAsia" w:ascii="宋体" w:hAnsi="宋体" w:eastAsia="宋体" w:cs="宋体"/>
          <w:szCs w:val="24"/>
        </w:rPr>
        <w:t>1. 复习范围</w:t>
      </w:r>
    </w:p>
    <w:p>
      <w:pPr>
        <w:ind w:left="420" w:firstLine="420"/>
        <w:rPr>
          <w:rFonts w:hint="eastAsia" w:ascii="宋体" w:hAnsi="宋体" w:eastAsia="宋体" w:cs="宋体"/>
          <w:szCs w:val="24"/>
        </w:rPr>
      </w:pPr>
      <w:r>
        <w:rPr>
          <w:rFonts w:hint="eastAsia" w:ascii="宋体" w:hAnsi="宋体" w:eastAsia="宋体" w:cs="宋体"/>
          <w:szCs w:val="24"/>
        </w:rPr>
        <w:t>带传动的类型和应用，带传动的受力分析，带的应力分析，带传动的弹性滑动、传动比和打滑现象，Ｖ带传动的计算，Ｖ带轮的结构，链传动的特点和应用，链条和链轮，链传动的运动分析和受力分析，链传动的主要参数及其选择，滚子链传动的计算，链传动的润滑和布置。</w:t>
      </w:r>
    </w:p>
    <w:p>
      <w:pPr>
        <w:ind w:firstLine="420"/>
        <w:rPr>
          <w:rFonts w:hint="eastAsia" w:ascii="宋体" w:hAnsi="宋体" w:eastAsia="宋体" w:cs="宋体"/>
          <w:szCs w:val="24"/>
        </w:rPr>
      </w:pPr>
      <w:r>
        <w:rPr>
          <w:rFonts w:hint="eastAsia" w:ascii="宋体" w:hAnsi="宋体" w:eastAsia="宋体" w:cs="宋体"/>
          <w:szCs w:val="24"/>
        </w:rPr>
        <w:t>2. 考试重点</w:t>
      </w:r>
    </w:p>
    <w:p>
      <w:pPr>
        <w:ind w:left="840" w:leftChars="400"/>
        <w:rPr>
          <w:rFonts w:hint="eastAsia" w:ascii="宋体" w:hAnsi="宋体" w:eastAsia="宋体" w:cs="宋体"/>
          <w:szCs w:val="24"/>
        </w:rPr>
      </w:pPr>
      <w:r>
        <w:rPr>
          <w:rFonts w:hint="eastAsia" w:ascii="宋体" w:hAnsi="宋体" w:eastAsia="宋体" w:cs="宋体"/>
          <w:szCs w:val="24"/>
        </w:rPr>
        <w:t>1）带传动的受力分析和打滑产生的原因</w:t>
      </w:r>
    </w:p>
    <w:p>
      <w:pPr>
        <w:ind w:left="840" w:leftChars="400"/>
        <w:rPr>
          <w:rFonts w:hint="eastAsia" w:ascii="宋体" w:hAnsi="宋体" w:eastAsia="宋体" w:cs="宋体"/>
          <w:szCs w:val="24"/>
        </w:rPr>
      </w:pPr>
      <w:r>
        <w:rPr>
          <w:rFonts w:hint="eastAsia" w:ascii="宋体" w:hAnsi="宋体" w:eastAsia="宋体" w:cs="宋体"/>
          <w:szCs w:val="24"/>
        </w:rPr>
        <w:t>2）带传动的应力分布</w:t>
      </w:r>
    </w:p>
    <w:p>
      <w:pPr>
        <w:ind w:left="840" w:leftChars="400"/>
        <w:rPr>
          <w:rFonts w:hint="eastAsia" w:ascii="宋体" w:hAnsi="宋体" w:eastAsia="宋体" w:cs="宋体"/>
          <w:szCs w:val="24"/>
        </w:rPr>
      </w:pPr>
      <w:r>
        <w:rPr>
          <w:rFonts w:hint="eastAsia" w:ascii="宋体" w:hAnsi="宋体" w:eastAsia="宋体" w:cs="宋体"/>
          <w:szCs w:val="24"/>
        </w:rPr>
        <w:t>3）弹性滑动与打滑的关系</w:t>
      </w:r>
    </w:p>
    <w:p>
      <w:pPr>
        <w:ind w:left="840" w:leftChars="400"/>
        <w:rPr>
          <w:rFonts w:hint="eastAsia" w:ascii="宋体" w:hAnsi="宋体" w:eastAsia="宋体" w:cs="宋体"/>
          <w:szCs w:val="24"/>
        </w:rPr>
      </w:pPr>
      <w:r>
        <w:rPr>
          <w:rFonts w:hint="eastAsia" w:ascii="宋体" w:hAnsi="宋体" w:eastAsia="宋体" w:cs="宋体"/>
          <w:szCs w:val="24"/>
        </w:rPr>
        <w:t>4）链传动的主要参数及其选择</w:t>
      </w:r>
    </w:p>
    <w:p>
      <w:pPr>
        <w:ind w:left="840" w:leftChars="400"/>
        <w:rPr>
          <w:rFonts w:hint="eastAsia" w:ascii="宋体" w:hAnsi="宋体" w:eastAsia="宋体" w:cs="宋体"/>
          <w:szCs w:val="24"/>
        </w:rPr>
      </w:pPr>
      <w:r>
        <w:rPr>
          <w:rFonts w:hint="eastAsia" w:ascii="宋体" w:hAnsi="宋体" w:eastAsia="宋体" w:cs="宋体"/>
          <w:szCs w:val="24"/>
        </w:rPr>
        <w:t>5）多边形效应</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第14章 轴</w:t>
      </w:r>
    </w:p>
    <w:p>
      <w:pPr>
        <w:ind w:firstLine="420"/>
        <w:rPr>
          <w:rFonts w:hint="eastAsia" w:ascii="宋体" w:hAnsi="宋体" w:eastAsia="宋体" w:cs="宋体"/>
          <w:szCs w:val="24"/>
        </w:rPr>
      </w:pPr>
      <w:r>
        <w:rPr>
          <w:rFonts w:hint="eastAsia" w:ascii="宋体" w:hAnsi="宋体" w:eastAsia="宋体" w:cs="宋体"/>
          <w:szCs w:val="24"/>
        </w:rPr>
        <w:t>1. 复习范围</w:t>
      </w:r>
    </w:p>
    <w:p>
      <w:pPr>
        <w:ind w:left="420" w:firstLine="420"/>
        <w:rPr>
          <w:rFonts w:hint="eastAsia" w:ascii="宋体" w:hAnsi="宋体" w:eastAsia="宋体" w:cs="宋体"/>
          <w:szCs w:val="24"/>
        </w:rPr>
      </w:pPr>
      <w:r>
        <w:rPr>
          <w:rFonts w:hint="eastAsia" w:ascii="宋体" w:hAnsi="宋体" w:eastAsia="宋体" w:cs="宋体"/>
          <w:szCs w:val="24"/>
        </w:rPr>
        <w:t>轴的功用和类型，轴的材料，轴的结构设计，轴的强度计算，轴的刚度计算。</w:t>
      </w:r>
    </w:p>
    <w:p>
      <w:pPr>
        <w:ind w:firstLine="420"/>
        <w:rPr>
          <w:rFonts w:hint="eastAsia" w:ascii="宋体" w:hAnsi="宋体" w:eastAsia="宋体" w:cs="宋体"/>
          <w:szCs w:val="24"/>
        </w:rPr>
      </w:pPr>
      <w:r>
        <w:rPr>
          <w:rFonts w:hint="eastAsia" w:ascii="宋体" w:hAnsi="宋体" w:eastAsia="宋体" w:cs="宋体"/>
          <w:szCs w:val="24"/>
        </w:rPr>
        <w:t>2. 考试重点</w:t>
      </w:r>
    </w:p>
    <w:p>
      <w:pPr>
        <w:ind w:left="840" w:leftChars="400"/>
        <w:rPr>
          <w:rFonts w:hint="eastAsia" w:ascii="宋体" w:hAnsi="宋体" w:eastAsia="宋体" w:cs="宋体"/>
          <w:szCs w:val="24"/>
        </w:rPr>
      </w:pPr>
      <w:r>
        <w:rPr>
          <w:rFonts w:hint="eastAsia" w:ascii="宋体" w:hAnsi="宋体" w:eastAsia="宋体" w:cs="宋体"/>
          <w:szCs w:val="24"/>
        </w:rPr>
        <w:t>1）轴的分类和材料</w:t>
      </w:r>
    </w:p>
    <w:p>
      <w:pPr>
        <w:ind w:left="840" w:leftChars="400"/>
        <w:rPr>
          <w:rFonts w:hint="eastAsia" w:ascii="宋体" w:hAnsi="宋体" w:eastAsia="宋体" w:cs="宋体"/>
          <w:szCs w:val="24"/>
        </w:rPr>
      </w:pPr>
      <w:r>
        <w:rPr>
          <w:rFonts w:hint="eastAsia" w:ascii="宋体" w:hAnsi="宋体" w:eastAsia="宋体" w:cs="宋体"/>
          <w:szCs w:val="24"/>
        </w:rPr>
        <w:t>2）轴系结构改错</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第16章 滚动轴承</w:t>
      </w:r>
    </w:p>
    <w:p>
      <w:pPr>
        <w:ind w:firstLine="420"/>
        <w:rPr>
          <w:rFonts w:hint="eastAsia" w:ascii="宋体" w:hAnsi="宋体" w:eastAsia="宋体" w:cs="宋体"/>
          <w:szCs w:val="24"/>
        </w:rPr>
      </w:pPr>
      <w:r>
        <w:rPr>
          <w:rFonts w:hint="eastAsia" w:ascii="宋体" w:hAnsi="宋体" w:eastAsia="宋体" w:cs="宋体"/>
          <w:szCs w:val="24"/>
        </w:rPr>
        <w:t>1. 复习范围</w:t>
      </w:r>
    </w:p>
    <w:p>
      <w:pPr>
        <w:ind w:left="420" w:firstLine="420"/>
        <w:rPr>
          <w:rFonts w:hint="eastAsia" w:ascii="宋体" w:hAnsi="宋体" w:eastAsia="宋体" w:cs="宋体"/>
          <w:szCs w:val="24"/>
        </w:rPr>
      </w:pPr>
      <w:r>
        <w:rPr>
          <w:rFonts w:hint="eastAsia" w:ascii="宋体" w:hAnsi="宋体" w:eastAsia="宋体" w:cs="宋体"/>
          <w:szCs w:val="24"/>
        </w:rPr>
        <w:t>滚动轴承的基本类型和特点，滚动轴承的代号，滚动轴承的选择计算，滚动轴承的润滑和密封，滚动轴承的组合设计。</w:t>
      </w:r>
    </w:p>
    <w:p>
      <w:pPr>
        <w:ind w:firstLine="420"/>
        <w:rPr>
          <w:rFonts w:hint="eastAsia" w:ascii="宋体" w:hAnsi="宋体" w:eastAsia="宋体" w:cs="宋体"/>
          <w:szCs w:val="24"/>
        </w:rPr>
      </w:pPr>
      <w:r>
        <w:rPr>
          <w:rFonts w:hint="eastAsia" w:ascii="宋体" w:hAnsi="宋体" w:eastAsia="宋体" w:cs="宋体"/>
          <w:szCs w:val="24"/>
        </w:rPr>
        <w:t>2. 考试重点</w:t>
      </w:r>
    </w:p>
    <w:p>
      <w:pPr>
        <w:ind w:left="840" w:leftChars="400"/>
        <w:rPr>
          <w:rFonts w:hint="eastAsia" w:ascii="宋体" w:hAnsi="宋体" w:eastAsia="宋体" w:cs="宋体"/>
          <w:szCs w:val="24"/>
        </w:rPr>
      </w:pPr>
      <w:r>
        <w:rPr>
          <w:rFonts w:hint="eastAsia" w:ascii="宋体" w:hAnsi="宋体" w:eastAsia="宋体" w:cs="宋体"/>
          <w:szCs w:val="24"/>
        </w:rPr>
        <w:t>1）滚动轴承的基本类型和特点</w:t>
      </w:r>
    </w:p>
    <w:p>
      <w:pPr>
        <w:ind w:left="840" w:leftChars="400"/>
        <w:rPr>
          <w:rFonts w:hint="eastAsia" w:ascii="宋体" w:hAnsi="宋体" w:eastAsia="宋体" w:cs="宋体"/>
          <w:szCs w:val="24"/>
        </w:rPr>
      </w:pPr>
      <w:r>
        <w:rPr>
          <w:rFonts w:hint="eastAsia" w:ascii="宋体" w:hAnsi="宋体" w:eastAsia="宋体" w:cs="宋体"/>
          <w:szCs w:val="24"/>
        </w:rPr>
        <w:t>2）滚动轴承代号的认知</w:t>
      </w:r>
    </w:p>
    <w:p>
      <w:pPr>
        <w:ind w:left="840" w:leftChars="400"/>
        <w:rPr>
          <w:rFonts w:hint="eastAsia" w:ascii="宋体" w:hAnsi="宋体" w:eastAsia="宋体" w:cs="宋体"/>
          <w:szCs w:val="24"/>
        </w:rPr>
      </w:pPr>
      <w:r>
        <w:rPr>
          <w:rFonts w:hint="eastAsia" w:ascii="宋体" w:hAnsi="宋体" w:eastAsia="宋体" w:cs="宋体"/>
          <w:szCs w:val="24"/>
        </w:rPr>
        <w:t>3）滚动轴承的配合，润滑和密封</w:t>
      </w:r>
    </w:p>
    <w:p>
      <w:pPr>
        <w:ind w:left="840" w:leftChars="400"/>
        <w:rPr>
          <w:rFonts w:hint="eastAsia" w:ascii="宋体" w:hAnsi="宋体" w:eastAsia="宋体" w:cs="宋体"/>
          <w:szCs w:val="24"/>
        </w:rPr>
      </w:pPr>
      <w:r>
        <w:rPr>
          <w:rFonts w:hint="eastAsia" w:ascii="宋体" w:hAnsi="宋体" w:eastAsia="宋体" w:cs="宋体"/>
          <w:szCs w:val="24"/>
        </w:rPr>
        <w:t>4）角接触类滚动轴承轴向力计算</w:t>
      </w:r>
    </w:p>
    <w:p>
      <w:pPr>
        <w:rPr>
          <w:rFonts w:hint="eastAsia" w:ascii="宋体" w:hAnsi="宋体" w:eastAsia="宋体" w:cs="宋体"/>
          <w:szCs w:val="24"/>
        </w:rPr>
      </w:pPr>
    </w:p>
    <w:p>
      <w:pPr>
        <w:rPr>
          <w:rFonts w:hint="eastAsia" w:ascii="宋体" w:hAnsi="宋体" w:eastAsia="宋体" w:cs="宋体"/>
          <w:szCs w:val="24"/>
        </w:rPr>
      </w:pPr>
      <w:r>
        <w:rPr>
          <w:rFonts w:hint="eastAsia" w:ascii="宋体" w:hAnsi="宋体" w:eastAsia="宋体" w:cs="宋体"/>
          <w:szCs w:val="24"/>
        </w:rPr>
        <w:t>二、《机械设计基础》</w:t>
      </w:r>
      <w:bookmarkStart w:id="4" w:name="_Hlk42029695"/>
      <w:r>
        <w:rPr>
          <w:rFonts w:hint="eastAsia" w:ascii="宋体" w:hAnsi="宋体" w:eastAsia="宋体" w:cs="宋体"/>
          <w:szCs w:val="24"/>
        </w:rPr>
        <w:t>试题类型及分数分布</w:t>
      </w:r>
      <w:bookmarkEnd w:id="4"/>
      <w:r>
        <w:rPr>
          <w:rFonts w:hint="eastAsia" w:ascii="宋体" w:hAnsi="宋体" w:eastAsia="宋体" w:cs="宋体"/>
          <w:szCs w:val="24"/>
        </w:rPr>
        <w:t>（共</w:t>
      </w:r>
      <w:r>
        <w:rPr>
          <w:rFonts w:hint="eastAsia" w:ascii="宋体" w:hAnsi="宋体" w:eastAsia="宋体" w:cs="宋体"/>
          <w:szCs w:val="24"/>
          <w:lang w:val="en-US" w:eastAsia="zh-CN"/>
        </w:rPr>
        <w:t>150</w:t>
      </w:r>
      <w:r>
        <w:rPr>
          <w:rFonts w:hint="eastAsia" w:ascii="宋体" w:hAnsi="宋体" w:eastAsia="宋体" w:cs="宋体"/>
          <w:szCs w:val="24"/>
        </w:rPr>
        <w:t>分）</w:t>
      </w:r>
    </w:p>
    <w:p>
      <w:pPr>
        <w:tabs>
          <w:tab w:val="center" w:pos="4153"/>
        </w:tabs>
        <w:ind w:left="420" w:leftChars="200"/>
        <w:rPr>
          <w:rFonts w:hint="eastAsia" w:ascii="宋体" w:hAnsi="宋体" w:eastAsia="宋体" w:cs="宋体"/>
          <w:szCs w:val="24"/>
          <w:lang w:eastAsia="zh-CN"/>
        </w:rPr>
      </w:pPr>
    </w:p>
    <w:p>
      <w:pPr>
        <w:ind w:left="420" w:leftChars="200"/>
        <w:rPr>
          <w:rFonts w:hint="eastAsia" w:ascii="宋体" w:hAnsi="宋体" w:eastAsia="宋体" w:cs="宋体"/>
          <w:szCs w:val="24"/>
        </w:rPr>
      </w:pPr>
      <w:r>
        <w:rPr>
          <w:rFonts w:hint="eastAsia" w:ascii="宋体" w:hAnsi="宋体" w:eastAsia="宋体" w:cs="宋体"/>
          <w:szCs w:val="24"/>
        </w:rPr>
        <w:t>1. 单选题：</w:t>
      </w:r>
      <w:r>
        <w:rPr>
          <w:rFonts w:hint="eastAsia" w:ascii="宋体" w:hAnsi="宋体" w:eastAsia="宋体" w:cs="宋体"/>
          <w:szCs w:val="24"/>
          <w:lang w:val="en-US" w:eastAsia="zh-CN"/>
        </w:rPr>
        <w:t>15</w:t>
      </w:r>
      <w:r>
        <w:rPr>
          <w:rFonts w:hint="eastAsia" w:ascii="宋体" w:hAnsi="宋体" w:eastAsia="宋体" w:cs="宋体"/>
          <w:szCs w:val="24"/>
        </w:rPr>
        <w:t>题*</w:t>
      </w:r>
      <w:r>
        <w:rPr>
          <w:rFonts w:hint="eastAsia" w:ascii="宋体" w:hAnsi="宋体" w:eastAsia="宋体" w:cs="宋体"/>
          <w:szCs w:val="24"/>
          <w:lang w:val="en-US" w:eastAsia="zh-CN"/>
        </w:rPr>
        <w:t>4</w:t>
      </w:r>
      <w:r>
        <w:rPr>
          <w:rFonts w:hint="eastAsia" w:ascii="宋体" w:hAnsi="宋体" w:eastAsia="宋体" w:cs="宋体"/>
          <w:szCs w:val="24"/>
        </w:rPr>
        <w:t>分=</w:t>
      </w:r>
      <w:r>
        <w:rPr>
          <w:rFonts w:hint="eastAsia" w:ascii="宋体" w:hAnsi="宋体" w:eastAsia="宋体" w:cs="宋体"/>
          <w:szCs w:val="24"/>
          <w:lang w:val="en-US" w:eastAsia="zh-CN"/>
        </w:rPr>
        <w:t>60</w:t>
      </w:r>
      <w:r>
        <w:rPr>
          <w:rFonts w:hint="eastAsia" w:ascii="宋体" w:hAnsi="宋体" w:eastAsia="宋体" w:cs="宋体"/>
          <w:szCs w:val="24"/>
        </w:rPr>
        <w:t>分</w:t>
      </w:r>
    </w:p>
    <w:p>
      <w:pPr>
        <w:ind w:left="420" w:leftChars="200"/>
        <w:rPr>
          <w:rFonts w:hint="eastAsia" w:ascii="宋体" w:hAnsi="宋体" w:eastAsia="宋体" w:cs="宋体"/>
          <w:szCs w:val="24"/>
        </w:rPr>
      </w:pPr>
      <w:r>
        <w:rPr>
          <w:rFonts w:hint="eastAsia" w:ascii="宋体" w:hAnsi="宋体" w:eastAsia="宋体" w:cs="宋体"/>
          <w:szCs w:val="24"/>
        </w:rPr>
        <w:t>2. 填空题：</w:t>
      </w:r>
      <w:r>
        <w:rPr>
          <w:rFonts w:hint="eastAsia" w:ascii="宋体" w:hAnsi="宋体" w:eastAsia="宋体" w:cs="宋体"/>
          <w:szCs w:val="24"/>
          <w:lang w:val="en-US" w:eastAsia="zh-CN"/>
        </w:rPr>
        <w:t>10</w:t>
      </w:r>
      <w:r>
        <w:rPr>
          <w:rFonts w:hint="eastAsia" w:ascii="宋体" w:hAnsi="宋体" w:eastAsia="宋体" w:cs="宋体"/>
          <w:szCs w:val="24"/>
        </w:rPr>
        <w:t>空*</w:t>
      </w:r>
      <w:r>
        <w:rPr>
          <w:rFonts w:hint="eastAsia" w:ascii="宋体" w:hAnsi="宋体" w:eastAsia="宋体" w:cs="宋体"/>
          <w:szCs w:val="24"/>
          <w:lang w:val="en-US" w:eastAsia="zh-CN"/>
        </w:rPr>
        <w:t>2</w:t>
      </w:r>
      <w:r>
        <w:rPr>
          <w:rFonts w:hint="eastAsia" w:ascii="宋体" w:hAnsi="宋体" w:eastAsia="宋体" w:cs="宋体"/>
          <w:szCs w:val="24"/>
        </w:rPr>
        <w:t>分=</w:t>
      </w:r>
      <w:r>
        <w:rPr>
          <w:rFonts w:hint="eastAsia" w:ascii="宋体" w:hAnsi="宋体" w:eastAsia="宋体" w:cs="宋体"/>
          <w:szCs w:val="24"/>
          <w:lang w:val="en-US" w:eastAsia="zh-CN"/>
        </w:rPr>
        <w:t>20</w:t>
      </w:r>
      <w:r>
        <w:rPr>
          <w:rFonts w:hint="eastAsia" w:ascii="宋体" w:hAnsi="宋体" w:eastAsia="宋体" w:cs="宋体"/>
          <w:szCs w:val="24"/>
        </w:rPr>
        <w:t>分</w:t>
      </w:r>
    </w:p>
    <w:p>
      <w:pPr>
        <w:ind w:left="420" w:leftChars="200"/>
        <w:rPr>
          <w:rFonts w:hint="eastAsia" w:ascii="宋体" w:hAnsi="宋体" w:eastAsia="宋体" w:cs="宋体"/>
          <w:szCs w:val="24"/>
        </w:rPr>
      </w:pPr>
      <w:r>
        <w:rPr>
          <w:rFonts w:hint="eastAsia" w:ascii="宋体" w:hAnsi="宋体" w:eastAsia="宋体" w:cs="宋体"/>
          <w:szCs w:val="24"/>
        </w:rPr>
        <w:t>3. 简答题：</w:t>
      </w:r>
      <w:r>
        <w:rPr>
          <w:rFonts w:hint="eastAsia" w:ascii="宋体" w:hAnsi="宋体" w:eastAsia="宋体" w:cs="宋体"/>
          <w:szCs w:val="24"/>
          <w:lang w:val="en-US" w:eastAsia="zh-CN"/>
        </w:rPr>
        <w:t>4</w:t>
      </w:r>
      <w:r>
        <w:rPr>
          <w:rFonts w:hint="eastAsia" w:ascii="宋体" w:hAnsi="宋体" w:eastAsia="宋体" w:cs="宋体"/>
          <w:szCs w:val="24"/>
        </w:rPr>
        <w:t>题*5分=</w:t>
      </w:r>
      <w:r>
        <w:rPr>
          <w:rFonts w:hint="eastAsia" w:ascii="宋体" w:hAnsi="宋体" w:eastAsia="宋体" w:cs="宋体"/>
          <w:szCs w:val="24"/>
          <w:lang w:val="en-US" w:eastAsia="zh-CN"/>
        </w:rPr>
        <w:t>20</w:t>
      </w:r>
      <w:r>
        <w:rPr>
          <w:rFonts w:hint="eastAsia" w:ascii="宋体" w:hAnsi="宋体" w:eastAsia="宋体" w:cs="宋体"/>
          <w:szCs w:val="24"/>
        </w:rPr>
        <w:t>分</w:t>
      </w:r>
    </w:p>
    <w:p>
      <w:pPr>
        <w:ind w:left="420" w:leftChars="200"/>
        <w:rPr>
          <w:rFonts w:hint="eastAsia" w:ascii="宋体" w:hAnsi="宋体" w:eastAsia="宋体" w:cs="宋体"/>
          <w:szCs w:val="24"/>
          <w:lang w:val="en-US" w:eastAsia="zh-CN"/>
        </w:rPr>
      </w:pPr>
      <w:r>
        <w:rPr>
          <w:rFonts w:hint="eastAsia" w:ascii="宋体" w:hAnsi="宋体" w:eastAsia="宋体" w:cs="宋体"/>
          <w:szCs w:val="24"/>
        </w:rPr>
        <w:t>4. 计算题：</w:t>
      </w:r>
      <w:r>
        <w:rPr>
          <w:rFonts w:hint="eastAsia" w:ascii="宋体" w:hAnsi="宋体" w:eastAsia="宋体" w:cs="宋体"/>
          <w:szCs w:val="24"/>
          <w:lang w:val="en-US" w:eastAsia="zh-CN"/>
        </w:rPr>
        <w:t>3</w:t>
      </w:r>
      <w:r>
        <w:rPr>
          <w:rFonts w:hint="eastAsia" w:ascii="宋体" w:hAnsi="宋体" w:eastAsia="宋体" w:cs="宋体"/>
          <w:szCs w:val="24"/>
        </w:rPr>
        <w:t>题</w:t>
      </w:r>
      <w:r>
        <w:rPr>
          <w:rFonts w:hint="eastAsia" w:ascii="宋体" w:hAnsi="宋体" w:eastAsia="宋体" w:cs="宋体"/>
          <w:szCs w:val="24"/>
          <w:lang w:val="en-US" w:eastAsia="zh-CN"/>
        </w:rPr>
        <w:t>共40分</w:t>
      </w:r>
    </w:p>
    <w:p>
      <w:pPr>
        <w:tabs>
          <w:tab w:val="center" w:pos="4153"/>
        </w:tabs>
        <w:ind w:left="420" w:leftChars="200"/>
        <w:rPr>
          <w:rFonts w:hint="eastAsia" w:ascii="宋体" w:hAnsi="宋体" w:eastAsia="宋体" w:cs="宋体"/>
          <w:szCs w:val="24"/>
          <w:lang w:eastAsia="zh-CN"/>
        </w:rPr>
      </w:pPr>
      <w:r>
        <w:rPr>
          <w:rFonts w:hint="eastAsia" w:ascii="宋体" w:hAnsi="宋体" w:eastAsia="宋体" w:cs="宋体"/>
          <w:szCs w:val="24"/>
        </w:rPr>
        <w:t>5. 分析题：1题*1</w:t>
      </w:r>
      <w:r>
        <w:rPr>
          <w:rFonts w:hint="eastAsia" w:ascii="宋体" w:hAnsi="宋体" w:eastAsia="宋体" w:cs="宋体"/>
          <w:szCs w:val="24"/>
          <w:lang w:val="en-US" w:eastAsia="zh-CN"/>
        </w:rPr>
        <w:t>0</w:t>
      </w:r>
      <w:r>
        <w:rPr>
          <w:rFonts w:hint="eastAsia" w:ascii="宋体" w:hAnsi="宋体" w:eastAsia="宋体" w:cs="宋体"/>
          <w:szCs w:val="24"/>
        </w:rPr>
        <w:t>分=1</w:t>
      </w:r>
      <w:r>
        <w:rPr>
          <w:rFonts w:hint="eastAsia" w:ascii="宋体" w:hAnsi="宋体" w:eastAsia="宋体" w:cs="宋体"/>
          <w:szCs w:val="24"/>
          <w:lang w:val="en-US" w:eastAsia="zh-CN"/>
        </w:rPr>
        <w:t>0</w:t>
      </w:r>
      <w:r>
        <w:rPr>
          <w:rFonts w:hint="eastAsia" w:ascii="宋体" w:hAnsi="宋体" w:eastAsia="宋体" w:cs="宋体"/>
          <w:szCs w:val="24"/>
        </w:rPr>
        <w:t>分</w:t>
      </w:r>
    </w:p>
    <w:p>
      <w:pPr>
        <w:rPr>
          <w:rFonts w:ascii="Times New Roman" w:hAnsi="Times New Roman" w:eastAsia="宋体" w:cs="Times New Roman"/>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kYWVmOWFjZTU2M2VlZTRjODE3YWIzM2I5OWMwMWYifQ=="/>
  </w:docVars>
  <w:rsids>
    <w:rsidRoot w:val="00A773FB"/>
    <w:rsid w:val="00280A29"/>
    <w:rsid w:val="003136EB"/>
    <w:rsid w:val="003A57FB"/>
    <w:rsid w:val="003F0EE1"/>
    <w:rsid w:val="006841D5"/>
    <w:rsid w:val="00747213"/>
    <w:rsid w:val="00A157B3"/>
    <w:rsid w:val="00A773FB"/>
    <w:rsid w:val="00BE62E2"/>
    <w:rsid w:val="051D4008"/>
    <w:rsid w:val="1B4F5449"/>
    <w:rsid w:val="1C2F3FE2"/>
    <w:rsid w:val="2ADC2E61"/>
    <w:rsid w:val="2EE03113"/>
    <w:rsid w:val="354E151E"/>
    <w:rsid w:val="44976692"/>
    <w:rsid w:val="4D19177E"/>
    <w:rsid w:val="50D9454E"/>
    <w:rsid w:val="62100800"/>
    <w:rsid w:val="6C5F7F1D"/>
    <w:rsid w:val="7B667D78"/>
    <w:rsid w:val="7F375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5">
    <w:name w:val="页眉 字符"/>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1436</Words>
  <Characters>1507</Characters>
  <Lines>11</Lines>
  <Paragraphs>3</Paragraphs>
  <TotalTime>34</TotalTime>
  <ScaleCrop>false</ScaleCrop>
  <LinksUpToDate>false</LinksUpToDate>
  <CharactersWithSpaces>1545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2021-04-25T11:19:00Z</dcterms:created>
  <dc:creator>Wang Guo</dc:creator>
  <cp:lastModifiedBy>若即若离的小偏执</cp:lastModifiedBy>
  <dcterms:modified xsi:type="dcterms:W3CDTF">2023-04-18T05:40:49Z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592D1CF008A94166B1EAF66402EAA297</vt:lpwstr>
  </property>
</Properties>
</file>