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kern w:val="0"/>
          <w:sz w:val="44"/>
          <w:szCs w:val="44"/>
        </w:rPr>
        <w:t>湖北工业大学工程技术学院普通专升本</w:t>
      </w:r>
    </w:p>
    <w:p>
      <w:pPr>
        <w:spacing w:line="480" w:lineRule="exact"/>
        <w:jc w:val="center"/>
        <w:rPr>
          <w:rFonts w:ascii="仿宋" w:hAnsi="仿宋" w:eastAsia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kern w:val="0"/>
          <w:sz w:val="44"/>
          <w:szCs w:val="44"/>
        </w:rPr>
        <w:t>《金融学》考试大纲</w:t>
      </w:r>
    </w:p>
    <w:p>
      <w:pPr>
        <w:spacing w:line="480" w:lineRule="exact"/>
        <w:jc w:val="center"/>
        <w:rPr>
          <w:rFonts w:ascii="仿宋" w:hAnsi="仿宋" w:eastAsia="仿宋"/>
          <w:b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firstLine="707" w:firstLineChars="221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考试目的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本考试的目的是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选拔部分高职高专毕业生</w:t>
      </w:r>
      <w:r>
        <w:rPr>
          <w:rFonts w:hint="eastAsia" w:ascii="仿宋_GB2312" w:eastAsia="仿宋_GB2312"/>
          <w:sz w:val="32"/>
          <w:szCs w:val="32"/>
        </w:rPr>
        <w:t>升入我院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继续进行相关专业本科阶段学习，旨在考察考生对金融学的基本概念、基本原理与方法的掌握与应用能力。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二、考试方式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考试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采取闭卷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笔试方式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进行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考试时间为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90分钟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spacing w:line="360" w:lineRule="auto"/>
        <w:ind w:firstLine="848" w:firstLineChars="265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三、试卷结构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试卷满分为120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分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，基本题型包括名词解释、选择题、判断题、简答题、论述题等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四、考试内容及要求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1、货币与货币制度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货币的产生与发展，货币的职能、货币的计量与货币制度，货币形式的发展（数字货币）。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2、信用与信用工具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信用的内涵、特点，信用形式，信用工具。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3、利息与利率</w:t>
      </w:r>
    </w:p>
    <w:p>
      <w:pPr>
        <w:autoSpaceDE w:val="0"/>
        <w:autoSpaceDN w:val="0"/>
        <w:adjustRightInd w:val="0"/>
        <w:spacing w:line="360" w:lineRule="auto"/>
        <w:ind w:firstLine="848" w:firstLineChars="265"/>
        <w:jc w:val="lef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利息的计算方法，利率体系，影响利率的因素。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4、外汇与汇率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外汇的概念、特征、分类，汇率的标价方法与种类，汇率的决定与变动。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5、金融市场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金融市场的构成要素、特性、类型、功能,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货币市场与资本市场。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6、商业银行</w:t>
      </w:r>
      <w:bookmarkStart w:id="0" w:name="_GoBack"/>
      <w:bookmarkEnd w:id="0"/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商业银行的性质与职能,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商业银行的业务,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商业银行经营的基本原则与内容。</w:t>
      </w:r>
    </w:p>
    <w:p>
      <w:pPr>
        <w:spacing w:line="360" w:lineRule="auto"/>
        <w:ind w:firstLine="848" w:firstLineChars="265"/>
        <w:rPr>
          <w:rFonts w:hint="default" w:ascii="仿宋" w:hAnsi="仿宋" w:eastAsia="仿宋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7、中央银行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与金融监管机构</w:t>
      </w:r>
    </w:p>
    <w:p>
      <w:pPr>
        <w:spacing w:line="360" w:lineRule="auto"/>
        <w:ind w:firstLine="848" w:firstLineChars="265"/>
        <w:rPr>
          <w:rFonts w:hint="default" w:ascii="仿宋" w:hAnsi="仿宋" w:eastAsia="仿宋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中央银行的产生与发展、性质、制度类型，中央银行的职能与业务，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金融监管的目标与内容，金融监管机构。</w:t>
      </w:r>
    </w:p>
    <w:p>
      <w:pPr>
        <w:spacing w:line="360" w:lineRule="auto"/>
        <w:ind w:firstLine="848" w:firstLineChars="265"/>
        <w:rPr>
          <w:rFonts w:hint="default" w:ascii="仿宋" w:hAnsi="仿宋" w:eastAsia="仿宋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8、货币均衡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与金融稳定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货币供给及其性质、形成机制、货币供给模型，货币需求及其分类，影响货币需求的主要因素、货币需求理论，货币均衡与社会总供求均衡的关系、货币失衡的调节。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9、通货膨胀与通货紧缩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通货膨胀与通货紧缩的概念、形成机理、影响，抑制通货膨胀的方法。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、货币政策</w:t>
      </w:r>
    </w:p>
    <w:p>
      <w:pPr>
        <w:spacing w:line="360" w:lineRule="auto"/>
        <w:ind w:firstLine="848" w:firstLineChars="265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货币政策目标、工具，货币政策的传导机制及效果，我国的货币政策。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五、考试</w:t>
      </w:r>
      <w:r>
        <w:rPr>
          <w:rFonts w:ascii="黑体" w:hAnsi="黑体" w:eastAsia="黑体"/>
          <w:color w:val="000000"/>
          <w:sz w:val="32"/>
          <w:szCs w:val="21"/>
        </w:rPr>
        <w:t>参考书目</w:t>
      </w:r>
    </w:p>
    <w:p>
      <w:pPr>
        <w:spacing w:line="360" w:lineRule="auto"/>
        <w:ind w:firstLine="707" w:firstLineChars="221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《货币金融学》(第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版)，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朱新蓉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中国金融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出版社，20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年。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77F7F"/>
    <w:multiLevelType w:val="singleLevel"/>
    <w:tmpl w:val="DF277F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TY3ODU1YWM1YzdhZGIwMTg2ZTRjMGEyYmQ2NjAifQ=="/>
  </w:docVars>
  <w:rsids>
    <w:rsidRoot w:val="004F156A"/>
    <w:rsid w:val="00052788"/>
    <w:rsid w:val="000569E9"/>
    <w:rsid w:val="000624D5"/>
    <w:rsid w:val="00065D72"/>
    <w:rsid w:val="000D6893"/>
    <w:rsid w:val="000E18D0"/>
    <w:rsid w:val="000F46F4"/>
    <w:rsid w:val="00105871"/>
    <w:rsid w:val="0011712B"/>
    <w:rsid w:val="0013569E"/>
    <w:rsid w:val="0013757D"/>
    <w:rsid w:val="00141644"/>
    <w:rsid w:val="00147C0D"/>
    <w:rsid w:val="0016722A"/>
    <w:rsid w:val="00172588"/>
    <w:rsid w:val="001A67F1"/>
    <w:rsid w:val="001C55A7"/>
    <w:rsid w:val="00214454"/>
    <w:rsid w:val="00215622"/>
    <w:rsid w:val="00216792"/>
    <w:rsid w:val="00235590"/>
    <w:rsid w:val="00240D5D"/>
    <w:rsid w:val="00253823"/>
    <w:rsid w:val="002563EA"/>
    <w:rsid w:val="00272CB2"/>
    <w:rsid w:val="002964FE"/>
    <w:rsid w:val="002A26A9"/>
    <w:rsid w:val="002C34D4"/>
    <w:rsid w:val="00337112"/>
    <w:rsid w:val="00341000"/>
    <w:rsid w:val="0036353C"/>
    <w:rsid w:val="00376AE0"/>
    <w:rsid w:val="00386615"/>
    <w:rsid w:val="003D0AA7"/>
    <w:rsid w:val="003D3C79"/>
    <w:rsid w:val="003F017B"/>
    <w:rsid w:val="00405311"/>
    <w:rsid w:val="004065E9"/>
    <w:rsid w:val="00415B56"/>
    <w:rsid w:val="004500FE"/>
    <w:rsid w:val="00472186"/>
    <w:rsid w:val="00487E9A"/>
    <w:rsid w:val="00487FF4"/>
    <w:rsid w:val="00496476"/>
    <w:rsid w:val="0049762C"/>
    <w:rsid w:val="004F156A"/>
    <w:rsid w:val="00506234"/>
    <w:rsid w:val="00523335"/>
    <w:rsid w:val="00526A9E"/>
    <w:rsid w:val="00533993"/>
    <w:rsid w:val="00545716"/>
    <w:rsid w:val="005538DF"/>
    <w:rsid w:val="005829B0"/>
    <w:rsid w:val="00596918"/>
    <w:rsid w:val="005A0F07"/>
    <w:rsid w:val="005A54FE"/>
    <w:rsid w:val="005A6A1E"/>
    <w:rsid w:val="005E1FD9"/>
    <w:rsid w:val="005F4806"/>
    <w:rsid w:val="00606749"/>
    <w:rsid w:val="00635C9C"/>
    <w:rsid w:val="006530BF"/>
    <w:rsid w:val="0067088A"/>
    <w:rsid w:val="006A7469"/>
    <w:rsid w:val="006B208F"/>
    <w:rsid w:val="006B4E93"/>
    <w:rsid w:val="006B5CAB"/>
    <w:rsid w:val="006D6BA9"/>
    <w:rsid w:val="006E2760"/>
    <w:rsid w:val="006F4A06"/>
    <w:rsid w:val="007127B8"/>
    <w:rsid w:val="00735DFB"/>
    <w:rsid w:val="007546EB"/>
    <w:rsid w:val="00755B3A"/>
    <w:rsid w:val="00756658"/>
    <w:rsid w:val="00762614"/>
    <w:rsid w:val="00774140"/>
    <w:rsid w:val="00783E7D"/>
    <w:rsid w:val="007A06C3"/>
    <w:rsid w:val="007B5724"/>
    <w:rsid w:val="007C2C40"/>
    <w:rsid w:val="007C4585"/>
    <w:rsid w:val="007C7ED5"/>
    <w:rsid w:val="00834895"/>
    <w:rsid w:val="00874AAF"/>
    <w:rsid w:val="00880E0A"/>
    <w:rsid w:val="00887ED9"/>
    <w:rsid w:val="008A0EBA"/>
    <w:rsid w:val="008C203C"/>
    <w:rsid w:val="008D5377"/>
    <w:rsid w:val="00903F38"/>
    <w:rsid w:val="009314EB"/>
    <w:rsid w:val="00982566"/>
    <w:rsid w:val="00982E73"/>
    <w:rsid w:val="009B0A82"/>
    <w:rsid w:val="009C3FA4"/>
    <w:rsid w:val="009D27D3"/>
    <w:rsid w:val="00A03E15"/>
    <w:rsid w:val="00A06DC4"/>
    <w:rsid w:val="00A115C7"/>
    <w:rsid w:val="00A34540"/>
    <w:rsid w:val="00A45EB3"/>
    <w:rsid w:val="00A6157C"/>
    <w:rsid w:val="00A84ACD"/>
    <w:rsid w:val="00A97CF4"/>
    <w:rsid w:val="00AD12FC"/>
    <w:rsid w:val="00AD17D9"/>
    <w:rsid w:val="00AE0690"/>
    <w:rsid w:val="00AF544A"/>
    <w:rsid w:val="00B2103E"/>
    <w:rsid w:val="00B27863"/>
    <w:rsid w:val="00B27EAC"/>
    <w:rsid w:val="00B31E78"/>
    <w:rsid w:val="00B36CA4"/>
    <w:rsid w:val="00B502C6"/>
    <w:rsid w:val="00B6317F"/>
    <w:rsid w:val="00B750C0"/>
    <w:rsid w:val="00B93467"/>
    <w:rsid w:val="00BB18D0"/>
    <w:rsid w:val="00BB3BF0"/>
    <w:rsid w:val="00BD0E09"/>
    <w:rsid w:val="00C058A6"/>
    <w:rsid w:val="00C07C95"/>
    <w:rsid w:val="00C3326E"/>
    <w:rsid w:val="00C72758"/>
    <w:rsid w:val="00D115C4"/>
    <w:rsid w:val="00D126FC"/>
    <w:rsid w:val="00D13DD7"/>
    <w:rsid w:val="00D63D74"/>
    <w:rsid w:val="00D72EA2"/>
    <w:rsid w:val="00D80D74"/>
    <w:rsid w:val="00D945FD"/>
    <w:rsid w:val="00D9593A"/>
    <w:rsid w:val="00DA3081"/>
    <w:rsid w:val="00DA7B1F"/>
    <w:rsid w:val="00DB121D"/>
    <w:rsid w:val="00DE16AC"/>
    <w:rsid w:val="00E111A5"/>
    <w:rsid w:val="00E33D96"/>
    <w:rsid w:val="00E45558"/>
    <w:rsid w:val="00E47FEF"/>
    <w:rsid w:val="00E573E9"/>
    <w:rsid w:val="00E84289"/>
    <w:rsid w:val="00E92C52"/>
    <w:rsid w:val="00EA1261"/>
    <w:rsid w:val="00ED55BD"/>
    <w:rsid w:val="00EE045F"/>
    <w:rsid w:val="00F1029F"/>
    <w:rsid w:val="00F62492"/>
    <w:rsid w:val="00F77AD5"/>
    <w:rsid w:val="00F80ED6"/>
    <w:rsid w:val="00F916DD"/>
    <w:rsid w:val="00FA3911"/>
    <w:rsid w:val="00FD2644"/>
    <w:rsid w:val="00FD5F3B"/>
    <w:rsid w:val="00FF245B"/>
    <w:rsid w:val="6EB444B8"/>
    <w:rsid w:val="7320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638</Characters>
  <Lines>4</Lines>
  <Paragraphs>1</Paragraphs>
  <TotalTime>94</TotalTime>
  <ScaleCrop>false</ScaleCrop>
  <LinksUpToDate>false</LinksUpToDate>
  <CharactersWithSpaces>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2022-03-22T13:13:00Z</dcterms:created>
  <dc:creator>微软用户</dc:creator>
  <cp:lastModifiedBy>DELL</cp:lastModifiedBy>
  <dcterms:modified xsi:type="dcterms:W3CDTF">2023-03-16T10:34:38Z</dcterms:modified>
  <dc:title>《管理学》考试大纲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7C87AB1E18DB4F4A8218C0C7862B9C35</vt:lpwstr>
  </property>
</Properties>
</file>