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C39" w:rsidRPr="00630493" w:rsidRDefault="006B7C39" w:rsidP="006B7C39">
      <w:pPr>
        <w:spacing w:line="480" w:lineRule="exact"/>
        <w:jc w:val="center"/>
        <w:rPr>
          <w:rFonts w:ascii="仿宋" w:eastAsia="仿宋" w:hAnsi="仿宋" w:cs="Times New Roman"/>
          <w:b/>
          <w:color w:val="000000"/>
          <w:kern w:val="0"/>
          <w:sz w:val="44"/>
          <w:szCs w:val="44"/>
        </w:rPr>
      </w:pPr>
      <w:r w:rsidRPr="00630493">
        <w:rPr>
          <w:rFonts w:ascii="仿宋" w:eastAsia="仿宋" w:hAnsi="仿宋" w:cs="Times New Roman" w:hint="eastAsia"/>
          <w:b/>
          <w:color w:val="000000"/>
          <w:kern w:val="0"/>
          <w:sz w:val="44"/>
          <w:szCs w:val="44"/>
        </w:rPr>
        <w:t>湖北工业大学工程技术学院普通专升本</w:t>
      </w:r>
    </w:p>
    <w:p w:rsidR="00F3529B" w:rsidRPr="00630493" w:rsidRDefault="00E971D2" w:rsidP="00F3529B">
      <w:pPr>
        <w:pStyle w:val="a3"/>
        <w:shd w:val="clear" w:color="auto" w:fill="FFFFFF"/>
        <w:spacing w:before="0" w:beforeAutospacing="0" w:after="0" w:afterAutospacing="0" w:line="360" w:lineRule="auto"/>
        <w:jc w:val="center"/>
        <w:rPr>
          <w:rFonts w:ascii="仿宋" w:eastAsia="仿宋" w:hAnsi="仿宋" w:cs="Times New Roman"/>
          <w:b/>
          <w:color w:val="000000"/>
          <w:sz w:val="44"/>
          <w:szCs w:val="44"/>
        </w:rPr>
      </w:pPr>
      <w:r w:rsidRPr="00630493">
        <w:rPr>
          <w:rFonts w:ascii="仿宋" w:eastAsia="仿宋" w:hAnsi="仿宋" w:cs="Times New Roman" w:hint="eastAsia"/>
          <w:b/>
          <w:color w:val="000000"/>
          <w:sz w:val="44"/>
          <w:szCs w:val="44"/>
        </w:rPr>
        <w:t>《设计素描》考试大纲</w:t>
      </w:r>
    </w:p>
    <w:p w:rsidR="006B7C39" w:rsidRPr="002B1292" w:rsidRDefault="006B7C39" w:rsidP="00F3529B">
      <w:pPr>
        <w:pStyle w:val="a3"/>
        <w:shd w:val="clear" w:color="auto" w:fill="FFFFFF"/>
        <w:spacing w:before="0" w:beforeAutospacing="0" w:after="0" w:afterAutospacing="0" w:line="360" w:lineRule="auto"/>
        <w:jc w:val="center"/>
        <w:rPr>
          <w:rFonts w:ascii="方正小标宋简体" w:eastAsia="方正小标宋简体" w:hAnsi="仿宋" w:cs="Times New Roman"/>
          <w:color w:val="000000"/>
          <w:sz w:val="32"/>
          <w:szCs w:val="32"/>
        </w:rPr>
      </w:pPr>
      <w:bookmarkStart w:id="0" w:name="_GoBack"/>
      <w:bookmarkEnd w:id="0"/>
    </w:p>
    <w:p w:rsidR="006B7C39" w:rsidRPr="0094265C" w:rsidRDefault="006B7C39" w:rsidP="006B7C39">
      <w:pPr>
        <w:spacing w:line="360" w:lineRule="auto"/>
        <w:ind w:firstLineChars="221" w:firstLine="707"/>
        <w:jc w:val="left"/>
        <w:rPr>
          <w:rFonts w:ascii="黑体" w:eastAsia="黑体" w:hAnsi="黑体" w:cs="Times New Roman"/>
          <w:color w:val="000000"/>
          <w:sz w:val="32"/>
          <w:szCs w:val="21"/>
        </w:rPr>
      </w:pPr>
      <w:r w:rsidRPr="0094265C">
        <w:rPr>
          <w:rFonts w:ascii="黑体" w:eastAsia="黑体" w:hAnsi="黑体" w:cs="Times New Roman" w:hint="eastAsia"/>
          <w:color w:val="000000"/>
          <w:sz w:val="32"/>
          <w:szCs w:val="21"/>
        </w:rPr>
        <w:t>一、考试目的</w:t>
      </w:r>
    </w:p>
    <w:p w:rsidR="006B7C39" w:rsidRPr="002F3FDE" w:rsidRDefault="006B7C39" w:rsidP="006B7C39">
      <w:pPr>
        <w:pStyle w:val="a3"/>
        <w:shd w:val="clear" w:color="auto" w:fill="FFFFFF"/>
        <w:spacing w:before="0" w:beforeAutospacing="0" w:after="0" w:afterAutospacing="0" w:line="360" w:lineRule="auto"/>
        <w:ind w:firstLineChars="200" w:firstLine="640"/>
        <w:jc w:val="both"/>
        <w:rPr>
          <w:rFonts w:ascii="仿宋" w:eastAsia="仿宋" w:hAnsi="仿宋"/>
          <w:color w:val="000000"/>
          <w:sz w:val="32"/>
          <w:szCs w:val="21"/>
          <w:lang w:val="zh-CN"/>
        </w:rPr>
      </w:pPr>
      <w:proofErr w:type="gramStart"/>
      <w:r w:rsidRPr="000E5329">
        <w:rPr>
          <w:rFonts w:ascii="仿宋" w:eastAsia="仿宋" w:hAnsi="仿宋"/>
          <w:color w:val="000000"/>
          <w:sz w:val="32"/>
          <w:szCs w:val="21"/>
          <w:lang w:val="zh-CN"/>
        </w:rPr>
        <w:t>本考试</w:t>
      </w:r>
      <w:proofErr w:type="gramEnd"/>
      <w:r w:rsidRPr="000E5329">
        <w:rPr>
          <w:rFonts w:ascii="仿宋" w:eastAsia="仿宋" w:hAnsi="仿宋"/>
          <w:color w:val="000000"/>
          <w:sz w:val="32"/>
          <w:szCs w:val="21"/>
          <w:lang w:val="zh-CN"/>
        </w:rPr>
        <w:t>的目的</w:t>
      </w:r>
      <w:r w:rsidRPr="002F3FDE">
        <w:rPr>
          <w:rFonts w:ascii="仿宋" w:eastAsia="仿宋" w:hAnsi="仿宋"/>
          <w:color w:val="000000"/>
          <w:sz w:val="32"/>
          <w:szCs w:val="21"/>
          <w:lang w:val="zh-CN"/>
        </w:rPr>
        <w:t>是</w:t>
      </w:r>
      <w:r w:rsidRPr="002F3FDE">
        <w:rPr>
          <w:rFonts w:ascii="仿宋" w:eastAsia="仿宋" w:hAnsi="仿宋" w:hint="eastAsia"/>
          <w:color w:val="000000"/>
          <w:sz w:val="32"/>
          <w:szCs w:val="21"/>
          <w:lang w:val="zh-CN"/>
        </w:rPr>
        <w:t>选拔部分高职高专毕业生</w:t>
      </w:r>
      <w:r w:rsidRPr="002F3FDE">
        <w:rPr>
          <w:rFonts w:ascii="仿宋" w:eastAsia="仿宋" w:hAnsi="仿宋" w:hint="eastAsia"/>
          <w:sz w:val="32"/>
          <w:szCs w:val="32"/>
        </w:rPr>
        <w:t>升入我院</w:t>
      </w:r>
      <w:r w:rsidRPr="002F3FDE">
        <w:rPr>
          <w:rFonts w:ascii="仿宋" w:eastAsia="仿宋" w:hAnsi="仿宋" w:hint="eastAsia"/>
          <w:color w:val="000000"/>
          <w:sz w:val="32"/>
          <w:szCs w:val="21"/>
          <w:lang w:val="zh-CN"/>
        </w:rPr>
        <w:t>继续进行相关专业本科阶段学习，考查</w:t>
      </w:r>
      <w:r w:rsidRPr="002F3FDE">
        <w:rPr>
          <w:rFonts w:ascii="仿宋" w:eastAsia="仿宋" w:hAnsi="仿宋"/>
          <w:color w:val="000000"/>
          <w:sz w:val="32"/>
          <w:szCs w:val="21"/>
          <w:lang w:val="zh-CN"/>
        </w:rPr>
        <w:t>学生</w:t>
      </w:r>
      <w:r w:rsidRPr="002F3FDE">
        <w:rPr>
          <w:rFonts w:ascii="仿宋" w:eastAsia="仿宋" w:hAnsi="仿宋" w:hint="eastAsia"/>
          <w:color w:val="000000"/>
          <w:sz w:val="32"/>
          <w:szCs w:val="21"/>
          <w:lang w:val="zh-CN"/>
        </w:rPr>
        <w:t>的</w:t>
      </w:r>
      <w:r w:rsidR="00794B8F">
        <w:rPr>
          <w:rFonts w:ascii="仿宋" w:eastAsia="仿宋" w:hAnsi="仿宋" w:hint="eastAsia"/>
          <w:color w:val="000000"/>
          <w:sz w:val="32"/>
          <w:szCs w:val="21"/>
          <w:lang w:val="zh-CN"/>
        </w:rPr>
        <w:t>画面组织能力</w:t>
      </w:r>
      <w:r w:rsidR="0061666B" w:rsidRPr="002F3FDE">
        <w:rPr>
          <w:rFonts w:ascii="仿宋" w:eastAsia="仿宋" w:hAnsi="仿宋" w:hint="eastAsia"/>
          <w:color w:val="000000"/>
          <w:sz w:val="32"/>
          <w:szCs w:val="21"/>
          <w:lang w:val="zh-CN"/>
        </w:rPr>
        <w:t>、</w:t>
      </w:r>
      <w:r w:rsidRPr="002F3FDE">
        <w:rPr>
          <w:rFonts w:ascii="仿宋" w:eastAsia="仿宋" w:hAnsi="仿宋" w:hint="eastAsia"/>
          <w:color w:val="000000"/>
          <w:sz w:val="32"/>
          <w:szCs w:val="21"/>
          <w:lang w:val="zh-CN"/>
        </w:rPr>
        <w:t>空间</w:t>
      </w:r>
      <w:r w:rsidR="0061666B" w:rsidRPr="002F3FDE">
        <w:rPr>
          <w:rFonts w:ascii="仿宋" w:eastAsia="仿宋" w:hAnsi="仿宋" w:hint="eastAsia"/>
          <w:color w:val="000000"/>
          <w:sz w:val="32"/>
          <w:szCs w:val="21"/>
          <w:lang w:val="zh-CN"/>
        </w:rPr>
        <w:t>构架能力及设计</w:t>
      </w:r>
      <w:r w:rsidRPr="002F3FDE">
        <w:rPr>
          <w:rFonts w:ascii="仿宋" w:eastAsia="仿宋" w:hAnsi="仿宋" w:hint="eastAsia"/>
          <w:color w:val="000000"/>
          <w:sz w:val="32"/>
          <w:szCs w:val="21"/>
          <w:lang w:val="zh-CN"/>
        </w:rPr>
        <w:t>创造能力，</w:t>
      </w:r>
      <w:r w:rsidR="0061666B" w:rsidRPr="002F3FDE">
        <w:rPr>
          <w:rFonts w:ascii="仿宋" w:eastAsia="仿宋" w:hAnsi="仿宋" w:hint="eastAsia"/>
          <w:color w:val="000000"/>
          <w:sz w:val="32"/>
          <w:szCs w:val="21"/>
          <w:lang w:val="zh-CN"/>
        </w:rPr>
        <w:t>形成</w:t>
      </w:r>
      <w:r w:rsidRPr="002F3FDE">
        <w:rPr>
          <w:rFonts w:ascii="仿宋" w:eastAsia="仿宋" w:hAnsi="仿宋" w:hint="eastAsia"/>
          <w:color w:val="000000"/>
          <w:sz w:val="32"/>
          <w:szCs w:val="21"/>
          <w:lang w:val="zh-CN"/>
        </w:rPr>
        <w:t>透过事物表面探索内部特征的思维习惯，</w:t>
      </w:r>
      <w:r w:rsidR="0061666B" w:rsidRPr="002F3FDE">
        <w:rPr>
          <w:rFonts w:ascii="仿宋" w:eastAsia="仿宋" w:hAnsi="仿宋" w:hint="eastAsia"/>
          <w:color w:val="000000"/>
          <w:sz w:val="32"/>
          <w:szCs w:val="21"/>
          <w:lang w:val="zh-CN"/>
        </w:rPr>
        <w:t>培养</w:t>
      </w:r>
      <w:r w:rsidRPr="002F3FDE">
        <w:rPr>
          <w:rFonts w:ascii="仿宋" w:eastAsia="仿宋" w:hAnsi="仿宋" w:hint="eastAsia"/>
          <w:color w:val="000000"/>
          <w:sz w:val="32"/>
          <w:szCs w:val="21"/>
          <w:lang w:val="zh-CN"/>
        </w:rPr>
        <w:t>对创意思维的表达能力。</w:t>
      </w:r>
    </w:p>
    <w:p w:rsidR="006B7C39" w:rsidRPr="002F3FDE" w:rsidRDefault="006B7C39" w:rsidP="006B7C39">
      <w:pPr>
        <w:autoSpaceDE w:val="0"/>
        <w:autoSpaceDN w:val="0"/>
        <w:adjustRightInd w:val="0"/>
        <w:spacing w:line="480" w:lineRule="exact"/>
        <w:ind w:firstLineChars="250" w:firstLine="800"/>
        <w:rPr>
          <w:rFonts w:ascii="黑体" w:eastAsia="黑体" w:hAnsi="黑体"/>
          <w:color w:val="000000"/>
          <w:sz w:val="32"/>
          <w:szCs w:val="21"/>
        </w:rPr>
      </w:pPr>
      <w:r w:rsidRPr="002F3FDE">
        <w:rPr>
          <w:rFonts w:ascii="黑体" w:eastAsia="黑体" w:hAnsi="黑体" w:hint="eastAsia"/>
          <w:color w:val="000000"/>
          <w:sz w:val="32"/>
          <w:szCs w:val="21"/>
        </w:rPr>
        <w:t>二、考试方式</w:t>
      </w:r>
    </w:p>
    <w:p w:rsidR="006B7C39" w:rsidRDefault="006B7C39" w:rsidP="006B7C39">
      <w:pPr>
        <w:autoSpaceDE w:val="0"/>
        <w:autoSpaceDN w:val="0"/>
        <w:adjustRightInd w:val="0"/>
        <w:spacing w:line="480" w:lineRule="exact"/>
        <w:ind w:firstLineChars="250" w:firstLine="800"/>
        <w:rPr>
          <w:rFonts w:ascii="仿宋" w:eastAsia="仿宋" w:hAnsi="仿宋"/>
          <w:color w:val="000000"/>
          <w:kern w:val="0"/>
          <w:sz w:val="32"/>
          <w:szCs w:val="21"/>
          <w:lang w:val="zh-CN"/>
        </w:rPr>
      </w:pPr>
      <w:r w:rsidRPr="002F3FDE">
        <w:rPr>
          <w:rFonts w:ascii="仿宋" w:eastAsia="仿宋" w:hAnsi="仿宋" w:hint="eastAsia"/>
          <w:color w:val="000000"/>
          <w:kern w:val="0"/>
          <w:sz w:val="32"/>
          <w:szCs w:val="21"/>
          <w:lang w:val="zh-CN"/>
        </w:rPr>
        <w:t>考试</w:t>
      </w:r>
      <w:r w:rsidRPr="002F3FDE">
        <w:rPr>
          <w:rFonts w:ascii="仿宋" w:eastAsia="仿宋" w:hAnsi="仿宋"/>
          <w:color w:val="000000"/>
          <w:kern w:val="0"/>
          <w:sz w:val="32"/>
          <w:szCs w:val="21"/>
          <w:lang w:val="zh-CN"/>
        </w:rPr>
        <w:t>采取闭卷</w:t>
      </w:r>
      <w:r w:rsidRPr="002F3FDE">
        <w:rPr>
          <w:rFonts w:ascii="仿宋" w:eastAsia="仿宋" w:hAnsi="仿宋" w:hint="eastAsia"/>
          <w:color w:val="000000"/>
          <w:kern w:val="0"/>
          <w:sz w:val="32"/>
          <w:szCs w:val="21"/>
          <w:lang w:val="zh-CN"/>
        </w:rPr>
        <w:t>现场</w:t>
      </w:r>
      <w:r w:rsidRPr="002F3FDE">
        <w:rPr>
          <w:rFonts w:ascii="仿宋" w:eastAsia="仿宋" w:hAnsi="仿宋"/>
          <w:color w:val="000000"/>
          <w:kern w:val="0"/>
          <w:sz w:val="32"/>
          <w:szCs w:val="21"/>
          <w:lang w:val="zh-CN"/>
        </w:rPr>
        <w:t>作画</w:t>
      </w:r>
      <w:r w:rsidRPr="002F3FDE">
        <w:rPr>
          <w:rFonts w:ascii="仿宋" w:eastAsia="仿宋" w:hAnsi="仿宋" w:hint="eastAsia"/>
          <w:color w:val="000000"/>
          <w:kern w:val="0"/>
          <w:sz w:val="32"/>
          <w:szCs w:val="21"/>
          <w:lang w:val="zh-CN"/>
        </w:rPr>
        <w:t>方式</w:t>
      </w:r>
      <w:r w:rsidRPr="002F3FDE">
        <w:rPr>
          <w:rFonts w:ascii="仿宋" w:eastAsia="仿宋" w:hAnsi="仿宋"/>
          <w:color w:val="000000"/>
          <w:kern w:val="0"/>
          <w:sz w:val="32"/>
          <w:szCs w:val="21"/>
          <w:lang w:val="zh-CN"/>
        </w:rPr>
        <w:t>进行</w:t>
      </w:r>
      <w:r w:rsidRPr="002F3FDE">
        <w:rPr>
          <w:rFonts w:ascii="仿宋" w:eastAsia="仿宋" w:hAnsi="仿宋" w:hint="eastAsia"/>
          <w:color w:val="000000"/>
          <w:kern w:val="0"/>
          <w:sz w:val="32"/>
          <w:szCs w:val="21"/>
          <w:lang w:val="zh-CN"/>
        </w:rPr>
        <w:t>，</w:t>
      </w:r>
      <w:r w:rsidRPr="002F3FDE">
        <w:rPr>
          <w:rFonts w:ascii="仿宋" w:eastAsia="仿宋" w:hAnsi="仿宋"/>
          <w:color w:val="000000"/>
          <w:kern w:val="0"/>
          <w:sz w:val="32"/>
          <w:szCs w:val="21"/>
          <w:lang w:val="zh-CN"/>
        </w:rPr>
        <w:t>考试时间</w:t>
      </w:r>
      <w:r>
        <w:rPr>
          <w:rFonts w:ascii="仿宋" w:eastAsia="仿宋" w:hAnsi="仿宋"/>
          <w:color w:val="000000"/>
          <w:kern w:val="0"/>
          <w:sz w:val="32"/>
          <w:szCs w:val="21"/>
          <w:lang w:val="zh-CN"/>
        </w:rPr>
        <w:t>为</w:t>
      </w:r>
      <w:r w:rsidR="000F5281">
        <w:rPr>
          <w:rFonts w:ascii="仿宋" w:eastAsia="仿宋" w:hAnsi="仿宋" w:hint="eastAsia"/>
          <w:color w:val="000000"/>
          <w:kern w:val="0"/>
          <w:sz w:val="32"/>
          <w:szCs w:val="21"/>
          <w:lang w:val="zh-CN"/>
        </w:rPr>
        <w:t>90</w:t>
      </w:r>
      <w:r>
        <w:rPr>
          <w:rFonts w:ascii="仿宋" w:eastAsia="仿宋" w:hAnsi="仿宋" w:hint="eastAsia"/>
          <w:color w:val="000000"/>
          <w:kern w:val="0"/>
          <w:sz w:val="32"/>
          <w:szCs w:val="21"/>
          <w:lang w:val="zh-CN"/>
        </w:rPr>
        <w:t>分钟</w:t>
      </w:r>
      <w:r>
        <w:rPr>
          <w:rFonts w:ascii="仿宋" w:eastAsia="仿宋" w:hAnsi="仿宋"/>
          <w:color w:val="000000"/>
          <w:kern w:val="0"/>
          <w:sz w:val="32"/>
          <w:szCs w:val="21"/>
          <w:lang w:val="zh-CN"/>
        </w:rPr>
        <w:t>。</w:t>
      </w:r>
    </w:p>
    <w:p w:rsidR="006B7C39" w:rsidRDefault="006B7C39" w:rsidP="006B7C39">
      <w:pPr>
        <w:spacing w:line="360" w:lineRule="auto"/>
        <w:ind w:firstLineChars="265" w:firstLine="848"/>
        <w:rPr>
          <w:rFonts w:ascii="黑体" w:eastAsia="黑体" w:hAnsi="黑体"/>
          <w:color w:val="000000"/>
          <w:sz w:val="32"/>
          <w:szCs w:val="21"/>
        </w:rPr>
      </w:pPr>
      <w:r>
        <w:rPr>
          <w:rFonts w:ascii="黑体" w:eastAsia="黑体" w:hAnsi="黑体" w:hint="eastAsia"/>
          <w:color w:val="000000"/>
          <w:sz w:val="32"/>
          <w:szCs w:val="21"/>
        </w:rPr>
        <w:t>三</w:t>
      </w:r>
      <w:r w:rsidRPr="000E5329">
        <w:rPr>
          <w:rFonts w:ascii="黑体" w:eastAsia="黑体" w:hAnsi="黑体" w:hint="eastAsia"/>
          <w:color w:val="000000"/>
          <w:sz w:val="32"/>
          <w:szCs w:val="21"/>
        </w:rPr>
        <w:t>、</w:t>
      </w:r>
      <w:r>
        <w:rPr>
          <w:rFonts w:ascii="黑体" w:eastAsia="黑体" w:hAnsi="黑体" w:hint="eastAsia"/>
          <w:color w:val="000000"/>
          <w:sz w:val="32"/>
          <w:szCs w:val="21"/>
        </w:rPr>
        <w:t>试卷结构</w:t>
      </w:r>
    </w:p>
    <w:p w:rsidR="00F3529B" w:rsidRDefault="0096345A" w:rsidP="006B7C39">
      <w:pPr>
        <w:pStyle w:val="a3"/>
        <w:shd w:val="clear" w:color="auto" w:fill="FFFFFF"/>
        <w:spacing w:before="0" w:beforeAutospacing="0" w:after="0" w:afterAutospacing="0" w:line="360" w:lineRule="auto"/>
        <w:ind w:firstLineChars="221" w:firstLine="707"/>
        <w:rPr>
          <w:color w:val="333333"/>
          <w:shd w:val="clear" w:color="auto" w:fill="FFFFFF"/>
        </w:rPr>
      </w:pPr>
      <w:r>
        <w:rPr>
          <w:rFonts w:ascii="仿宋" w:eastAsia="仿宋" w:hAnsi="仿宋" w:hint="eastAsia"/>
          <w:color w:val="000000"/>
          <w:sz w:val="32"/>
          <w:szCs w:val="21"/>
        </w:rPr>
        <w:t>试卷</w:t>
      </w:r>
      <w:r w:rsidR="006B7C39" w:rsidRPr="001C42BE">
        <w:rPr>
          <w:rFonts w:ascii="仿宋" w:eastAsia="仿宋" w:hAnsi="仿宋" w:hint="eastAsia"/>
          <w:color w:val="000000"/>
          <w:sz w:val="32"/>
          <w:szCs w:val="21"/>
          <w:lang w:val="zh-CN"/>
        </w:rPr>
        <w:t>满分</w:t>
      </w:r>
      <w:r w:rsidR="006B7C39">
        <w:rPr>
          <w:rFonts w:ascii="仿宋" w:eastAsia="仿宋" w:hAnsi="仿宋" w:hint="eastAsia"/>
          <w:color w:val="000000"/>
          <w:sz w:val="32"/>
          <w:szCs w:val="21"/>
          <w:lang w:val="zh-CN"/>
        </w:rPr>
        <w:t>为</w:t>
      </w:r>
      <w:r w:rsidR="000F5281">
        <w:rPr>
          <w:rFonts w:ascii="仿宋" w:eastAsia="仿宋" w:hAnsi="仿宋" w:hint="eastAsia"/>
          <w:color w:val="000000"/>
          <w:sz w:val="32"/>
          <w:szCs w:val="21"/>
          <w:lang w:val="zh-CN"/>
        </w:rPr>
        <w:t>120</w:t>
      </w:r>
      <w:r w:rsidR="006B7C39" w:rsidRPr="001C42BE">
        <w:rPr>
          <w:rFonts w:ascii="仿宋" w:eastAsia="仿宋" w:hAnsi="仿宋"/>
          <w:color w:val="000000"/>
          <w:sz w:val="32"/>
          <w:szCs w:val="21"/>
          <w:lang w:val="zh-CN"/>
        </w:rPr>
        <w:t>分</w:t>
      </w:r>
      <w:r w:rsidR="006B7C39">
        <w:rPr>
          <w:rFonts w:ascii="仿宋" w:eastAsia="仿宋" w:hAnsi="仿宋" w:hint="eastAsia"/>
          <w:color w:val="000000"/>
          <w:sz w:val="32"/>
          <w:szCs w:val="21"/>
          <w:lang w:val="zh-CN"/>
        </w:rPr>
        <w:t>，要求考生</w:t>
      </w:r>
      <w:r w:rsidR="00581CA5" w:rsidRPr="006B7C39">
        <w:rPr>
          <w:rFonts w:ascii="仿宋" w:eastAsia="仿宋" w:hAnsi="仿宋" w:hint="eastAsia"/>
          <w:color w:val="000000"/>
          <w:sz w:val="32"/>
          <w:szCs w:val="21"/>
          <w:lang w:val="zh-CN"/>
        </w:rPr>
        <w:t>根据命题要求，现场完成设计</w:t>
      </w:r>
      <w:r w:rsidR="005D2350" w:rsidRPr="006B7C39">
        <w:rPr>
          <w:rFonts w:ascii="仿宋" w:eastAsia="仿宋" w:hAnsi="仿宋" w:hint="eastAsia"/>
          <w:color w:val="000000"/>
          <w:sz w:val="32"/>
          <w:szCs w:val="21"/>
          <w:lang w:val="zh-CN"/>
        </w:rPr>
        <w:t>素描</w:t>
      </w:r>
      <w:r w:rsidR="009968F4" w:rsidRPr="006B7C39">
        <w:rPr>
          <w:rFonts w:ascii="仿宋" w:eastAsia="仿宋" w:hAnsi="仿宋" w:hint="eastAsia"/>
          <w:color w:val="000000"/>
          <w:sz w:val="32"/>
          <w:szCs w:val="21"/>
          <w:lang w:val="zh-CN"/>
        </w:rPr>
        <w:t>一幅</w:t>
      </w:r>
      <w:r w:rsidR="006B7C39">
        <w:rPr>
          <w:rFonts w:ascii="仿宋" w:eastAsia="仿宋" w:hAnsi="仿宋" w:hint="eastAsia"/>
          <w:color w:val="000000"/>
          <w:sz w:val="32"/>
          <w:szCs w:val="21"/>
          <w:lang w:val="zh-CN"/>
        </w:rPr>
        <w:t>。</w:t>
      </w:r>
    </w:p>
    <w:p w:rsidR="00581CA5" w:rsidRPr="006B7C39" w:rsidRDefault="00F3529B" w:rsidP="006B7C39">
      <w:pPr>
        <w:autoSpaceDE w:val="0"/>
        <w:autoSpaceDN w:val="0"/>
        <w:adjustRightInd w:val="0"/>
        <w:spacing w:line="480" w:lineRule="exact"/>
        <w:ind w:firstLineChars="250" w:firstLine="800"/>
        <w:rPr>
          <w:rFonts w:ascii="黑体" w:eastAsia="黑体" w:hAnsi="黑体"/>
          <w:color w:val="000000"/>
          <w:sz w:val="32"/>
          <w:szCs w:val="21"/>
        </w:rPr>
      </w:pPr>
      <w:r w:rsidRPr="006B7C39">
        <w:rPr>
          <w:rFonts w:ascii="黑体" w:eastAsia="黑体" w:hAnsi="黑体" w:hint="eastAsia"/>
          <w:color w:val="000000"/>
          <w:sz w:val="32"/>
          <w:szCs w:val="21"/>
        </w:rPr>
        <w:t>四</w:t>
      </w:r>
      <w:r w:rsidR="00581CA5" w:rsidRPr="006B7C39">
        <w:rPr>
          <w:rFonts w:ascii="黑体" w:eastAsia="黑体" w:hAnsi="黑体" w:hint="eastAsia"/>
          <w:color w:val="000000"/>
          <w:sz w:val="32"/>
          <w:szCs w:val="21"/>
        </w:rPr>
        <w:t>、</w:t>
      </w:r>
      <w:r w:rsidR="006B7C39" w:rsidRPr="0094265C">
        <w:rPr>
          <w:rFonts w:ascii="黑体" w:eastAsia="黑体" w:hAnsi="黑体" w:hint="eastAsia"/>
          <w:color w:val="000000"/>
          <w:sz w:val="32"/>
          <w:szCs w:val="21"/>
        </w:rPr>
        <w:t>考试内容及要求</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第1章 </w:t>
      </w:r>
      <w:r w:rsidR="0013276A" w:rsidRPr="006B7C39">
        <w:rPr>
          <w:rFonts w:ascii="仿宋" w:eastAsia="仿宋" w:hAnsi="仿宋" w:hint="eastAsia"/>
          <w:color w:val="000000"/>
          <w:sz w:val="32"/>
          <w:szCs w:val="21"/>
          <w:lang w:val="zh-CN"/>
        </w:rPr>
        <w:t>素描新起点</w:t>
      </w:r>
    </w:p>
    <w:p w:rsidR="00581CA5" w:rsidRPr="006B7C39"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设计素描概述</w:t>
      </w:r>
      <w:r w:rsidR="009968F4" w:rsidRPr="006B7C39">
        <w:rPr>
          <w:rFonts w:ascii="仿宋" w:eastAsia="仿宋" w:hAnsi="仿宋" w:hint="eastAsia"/>
          <w:color w:val="000000"/>
          <w:sz w:val="32"/>
          <w:szCs w:val="21"/>
          <w:lang w:val="zh-CN"/>
        </w:rPr>
        <w:t>。</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第2章 </w:t>
      </w:r>
      <w:r w:rsidR="0013276A" w:rsidRPr="006B7C39">
        <w:rPr>
          <w:rFonts w:ascii="仿宋" w:eastAsia="仿宋" w:hAnsi="仿宋" w:hint="eastAsia"/>
          <w:color w:val="000000"/>
          <w:sz w:val="32"/>
          <w:szCs w:val="21"/>
          <w:lang w:val="zh-CN"/>
        </w:rPr>
        <w:t>素描基础理论知识</w:t>
      </w:r>
    </w:p>
    <w:p w:rsidR="00E11F16"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对素描的</w:t>
      </w:r>
      <w:r w:rsidR="009968F4" w:rsidRPr="006B7C39">
        <w:rPr>
          <w:rFonts w:ascii="仿宋" w:eastAsia="仿宋" w:hAnsi="仿宋" w:hint="eastAsia"/>
          <w:color w:val="000000"/>
          <w:sz w:val="32"/>
          <w:szCs w:val="21"/>
          <w:lang w:val="zh-CN"/>
        </w:rPr>
        <w:t>几大</w:t>
      </w:r>
      <w:r w:rsidRPr="006B7C39">
        <w:rPr>
          <w:rFonts w:ascii="仿宋" w:eastAsia="仿宋" w:hAnsi="仿宋" w:hint="eastAsia"/>
          <w:color w:val="000000"/>
          <w:sz w:val="32"/>
          <w:szCs w:val="21"/>
          <w:lang w:val="zh-CN"/>
        </w:rPr>
        <w:t>基本要素</w:t>
      </w:r>
      <w:r w:rsidR="009968F4" w:rsidRPr="006B7C39">
        <w:rPr>
          <w:rFonts w:ascii="仿宋" w:eastAsia="仿宋" w:hAnsi="仿宋" w:hint="eastAsia"/>
          <w:color w:val="000000"/>
          <w:sz w:val="32"/>
          <w:szCs w:val="21"/>
          <w:lang w:val="zh-CN"/>
        </w:rPr>
        <w:t>——</w:t>
      </w:r>
      <w:r w:rsidRPr="006B7C39">
        <w:rPr>
          <w:rFonts w:ascii="仿宋" w:eastAsia="仿宋" w:hAnsi="仿宋" w:hint="eastAsia"/>
          <w:color w:val="000000"/>
          <w:sz w:val="32"/>
          <w:szCs w:val="21"/>
          <w:lang w:val="zh-CN"/>
        </w:rPr>
        <w:t>形体、结构、空间、质感的概念</w:t>
      </w:r>
      <w:r w:rsidR="009968F4" w:rsidRPr="006B7C39">
        <w:rPr>
          <w:rFonts w:ascii="仿宋" w:eastAsia="仿宋" w:hAnsi="仿宋" w:hint="eastAsia"/>
          <w:color w:val="000000"/>
          <w:sz w:val="32"/>
          <w:szCs w:val="21"/>
          <w:lang w:val="zh-CN"/>
        </w:rPr>
        <w:t>理解。</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第3章 </w:t>
      </w:r>
      <w:r w:rsidR="0013276A" w:rsidRPr="006B7C39">
        <w:rPr>
          <w:rFonts w:ascii="仿宋" w:eastAsia="仿宋" w:hAnsi="仿宋" w:hint="eastAsia"/>
          <w:color w:val="000000"/>
          <w:sz w:val="32"/>
          <w:szCs w:val="21"/>
          <w:lang w:val="zh-CN"/>
        </w:rPr>
        <w:t>常规画材基本表现技法</w:t>
      </w:r>
    </w:p>
    <w:p w:rsidR="008C3A2F"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铅笔、炭笔、木炭条、炭粉、水性笔、勾线笔等常规素描工具的使用技巧及案例分析。</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第4章 </w:t>
      </w:r>
      <w:r w:rsidR="0013276A" w:rsidRPr="006B7C39">
        <w:rPr>
          <w:rFonts w:ascii="仿宋" w:eastAsia="仿宋" w:hAnsi="仿宋" w:hint="eastAsia"/>
          <w:color w:val="000000"/>
          <w:sz w:val="32"/>
          <w:szCs w:val="21"/>
          <w:lang w:val="zh-CN"/>
        </w:rPr>
        <w:t>基础素描向设计素描转变</w:t>
      </w:r>
    </w:p>
    <w:p w:rsidR="008C3A2F"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lastRenderedPageBreak/>
        <w:t>从对基本形态结构空间的被动描摹到主动构造一个或多个形态</w:t>
      </w:r>
      <w:r w:rsidR="009968F4" w:rsidRPr="006B7C39">
        <w:rPr>
          <w:rFonts w:ascii="仿宋" w:eastAsia="仿宋" w:hAnsi="仿宋" w:hint="eastAsia"/>
          <w:color w:val="000000"/>
          <w:sz w:val="32"/>
          <w:szCs w:val="21"/>
          <w:lang w:val="zh-CN"/>
        </w:rPr>
        <w:t>及</w:t>
      </w:r>
      <w:proofErr w:type="gramStart"/>
      <w:r w:rsidR="008C3A2F" w:rsidRPr="006B7C39">
        <w:rPr>
          <w:rFonts w:ascii="仿宋" w:eastAsia="仿宋" w:hAnsi="仿宋" w:hint="eastAsia"/>
          <w:color w:val="000000"/>
          <w:sz w:val="32"/>
          <w:szCs w:val="21"/>
          <w:lang w:val="zh-CN"/>
        </w:rPr>
        <w:t>空间场域</w:t>
      </w:r>
      <w:proofErr w:type="gramEnd"/>
      <w:r w:rsidR="008C3A2F" w:rsidRPr="006B7C39">
        <w:rPr>
          <w:rFonts w:ascii="仿宋" w:eastAsia="仿宋" w:hAnsi="仿宋" w:hint="eastAsia"/>
          <w:color w:val="000000"/>
          <w:sz w:val="32"/>
          <w:szCs w:val="21"/>
          <w:lang w:val="zh-CN"/>
        </w:rPr>
        <w:t>。</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第5章 </w:t>
      </w:r>
      <w:r w:rsidR="0013276A" w:rsidRPr="006B7C39">
        <w:rPr>
          <w:rFonts w:ascii="仿宋" w:eastAsia="仿宋" w:hAnsi="仿宋" w:hint="eastAsia"/>
          <w:color w:val="000000"/>
          <w:sz w:val="32"/>
          <w:szCs w:val="21"/>
          <w:lang w:val="zh-CN"/>
        </w:rPr>
        <w:t>设计素描的内在特性</w:t>
      </w:r>
    </w:p>
    <w:p w:rsidR="008C3A2F"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突破对艺术概念理解的限制，以一种非终极，和非本质的观念来看待设计素描，同时要明白设计素描的开放性及与其他文化领域的交互关系。</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第6章 </w:t>
      </w:r>
      <w:r w:rsidR="0013276A" w:rsidRPr="006B7C39">
        <w:rPr>
          <w:rFonts w:ascii="仿宋" w:eastAsia="仿宋" w:hAnsi="仿宋" w:hint="eastAsia"/>
          <w:color w:val="000000"/>
          <w:sz w:val="32"/>
          <w:szCs w:val="21"/>
          <w:lang w:val="zh-CN"/>
        </w:rPr>
        <w:t>设计素描的基本创作方法</w:t>
      </w:r>
    </w:p>
    <w:p w:rsidR="008C3A2F" w:rsidRPr="006B7C39" w:rsidRDefault="005D2350"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形的变化、质感的互换、比例关系的夸张、场景的创造、肌理的实验</w:t>
      </w:r>
      <w:r w:rsidR="008C3A2F" w:rsidRPr="006B7C39">
        <w:rPr>
          <w:rFonts w:ascii="仿宋" w:eastAsia="仿宋" w:hAnsi="仿宋" w:hint="eastAsia"/>
          <w:color w:val="000000"/>
          <w:sz w:val="32"/>
          <w:szCs w:val="21"/>
          <w:lang w:val="zh-CN"/>
        </w:rPr>
        <w:t>。</w:t>
      </w:r>
    </w:p>
    <w:p w:rsidR="00BE258C"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 xml:space="preserve">第7章 </w:t>
      </w:r>
      <w:r w:rsidR="0013276A" w:rsidRPr="006B7C39">
        <w:rPr>
          <w:rFonts w:ascii="仿宋" w:eastAsia="仿宋" w:hAnsi="仿宋" w:hint="eastAsia"/>
          <w:color w:val="000000"/>
          <w:sz w:val="32"/>
          <w:szCs w:val="21"/>
          <w:lang w:val="zh-CN"/>
        </w:rPr>
        <w:t>作品欣赏</w:t>
      </w:r>
    </w:p>
    <w:p w:rsidR="00581CA5" w:rsidRPr="006B7C39" w:rsidRDefault="00581CA5" w:rsidP="006B7C39">
      <w:pPr>
        <w:pStyle w:val="a3"/>
        <w:shd w:val="clear" w:color="auto" w:fill="FFFFFF"/>
        <w:spacing w:before="0" w:beforeAutospacing="0" w:after="0" w:afterAutospacing="0" w:line="360" w:lineRule="auto"/>
        <w:ind w:firstLineChars="221" w:firstLine="707"/>
        <w:rPr>
          <w:rFonts w:ascii="仿宋" w:eastAsia="仿宋" w:hAnsi="仿宋"/>
          <w:color w:val="000000"/>
          <w:sz w:val="32"/>
          <w:szCs w:val="21"/>
          <w:lang w:val="zh-CN"/>
        </w:rPr>
      </w:pPr>
      <w:r w:rsidRPr="006B7C39">
        <w:rPr>
          <w:rFonts w:ascii="仿宋" w:eastAsia="仿宋" w:hAnsi="仿宋" w:hint="eastAsia"/>
          <w:color w:val="000000"/>
          <w:sz w:val="32"/>
          <w:szCs w:val="21"/>
          <w:lang w:val="zh-CN"/>
        </w:rPr>
        <w:t>通过</w:t>
      </w:r>
      <w:r w:rsidR="005D2350" w:rsidRPr="006B7C39">
        <w:rPr>
          <w:rFonts w:ascii="仿宋" w:eastAsia="仿宋" w:hAnsi="仿宋" w:hint="eastAsia"/>
          <w:color w:val="000000"/>
          <w:sz w:val="32"/>
          <w:szCs w:val="21"/>
          <w:lang w:val="zh-CN"/>
        </w:rPr>
        <w:t>对优秀作品的剖析来深刻理解设计素描的本质及其表达方式的开阔性。</w:t>
      </w:r>
    </w:p>
    <w:p w:rsidR="006B7C39" w:rsidRPr="0094265C" w:rsidRDefault="006B7C39" w:rsidP="006B7C39">
      <w:pPr>
        <w:autoSpaceDE w:val="0"/>
        <w:autoSpaceDN w:val="0"/>
        <w:adjustRightInd w:val="0"/>
        <w:spacing w:line="480" w:lineRule="exact"/>
        <w:ind w:firstLineChars="250" w:firstLine="800"/>
        <w:rPr>
          <w:rFonts w:ascii="黑体" w:eastAsia="黑体" w:hAnsi="黑体"/>
          <w:color w:val="000000"/>
          <w:sz w:val="32"/>
          <w:szCs w:val="21"/>
        </w:rPr>
      </w:pPr>
      <w:r>
        <w:rPr>
          <w:rFonts w:ascii="黑体" w:eastAsia="黑体" w:hAnsi="黑体" w:hint="eastAsia"/>
          <w:color w:val="000000"/>
          <w:sz w:val="32"/>
          <w:szCs w:val="21"/>
        </w:rPr>
        <w:t>五</w:t>
      </w:r>
      <w:r w:rsidRPr="0094265C">
        <w:rPr>
          <w:rFonts w:ascii="黑体" w:eastAsia="黑体" w:hAnsi="黑体" w:hint="eastAsia"/>
          <w:color w:val="000000"/>
          <w:sz w:val="32"/>
          <w:szCs w:val="21"/>
        </w:rPr>
        <w:t>、</w:t>
      </w:r>
      <w:r>
        <w:rPr>
          <w:rFonts w:ascii="黑体" w:eastAsia="黑体" w:hAnsi="黑体" w:hint="eastAsia"/>
          <w:color w:val="000000"/>
          <w:sz w:val="32"/>
          <w:szCs w:val="21"/>
        </w:rPr>
        <w:t>考试</w:t>
      </w:r>
      <w:r>
        <w:rPr>
          <w:rFonts w:ascii="黑体" w:eastAsia="黑体" w:hAnsi="黑体"/>
          <w:color w:val="000000"/>
          <w:sz w:val="32"/>
          <w:szCs w:val="21"/>
        </w:rPr>
        <w:t>参考书目</w:t>
      </w:r>
    </w:p>
    <w:p w:rsidR="00F3529B" w:rsidRPr="006B7C39" w:rsidRDefault="006B7C39" w:rsidP="006B7C39">
      <w:pPr>
        <w:spacing w:line="360" w:lineRule="auto"/>
        <w:ind w:firstLineChars="150" w:firstLine="480"/>
        <w:rPr>
          <w:rFonts w:ascii="仿宋" w:eastAsia="仿宋" w:hAnsi="仿宋" w:cs="宋体"/>
          <w:color w:val="000000"/>
          <w:kern w:val="0"/>
          <w:sz w:val="32"/>
          <w:szCs w:val="21"/>
          <w:lang w:val="zh-CN"/>
        </w:rPr>
      </w:pPr>
      <w:r w:rsidRPr="006B7C39">
        <w:rPr>
          <w:rFonts w:ascii="仿宋" w:eastAsia="仿宋" w:hAnsi="仿宋" w:cs="宋体" w:hint="eastAsia"/>
          <w:color w:val="000000"/>
          <w:kern w:val="0"/>
          <w:sz w:val="32"/>
          <w:szCs w:val="21"/>
          <w:lang w:val="zh-CN"/>
        </w:rPr>
        <w:t>《</w:t>
      </w:r>
      <w:r w:rsidRPr="006B7C39">
        <w:rPr>
          <w:rFonts w:ascii="仿宋" w:eastAsia="仿宋" w:hAnsi="仿宋" w:cs="宋体"/>
          <w:color w:val="000000"/>
          <w:kern w:val="0"/>
          <w:sz w:val="32"/>
          <w:szCs w:val="21"/>
          <w:lang w:val="zh-CN"/>
        </w:rPr>
        <w:t>设计素描</w:t>
      </w:r>
      <w:r w:rsidRPr="006B7C39">
        <w:rPr>
          <w:rFonts w:ascii="仿宋" w:eastAsia="仿宋" w:hAnsi="仿宋" w:cs="宋体" w:hint="eastAsia"/>
          <w:color w:val="000000"/>
          <w:kern w:val="0"/>
          <w:sz w:val="32"/>
          <w:szCs w:val="21"/>
          <w:lang w:val="zh-CN"/>
        </w:rPr>
        <w:t>》，</w:t>
      </w:r>
      <w:proofErr w:type="gramStart"/>
      <w:r w:rsidR="008A1144">
        <w:rPr>
          <w:rFonts w:ascii="仿宋" w:eastAsia="仿宋" w:hAnsi="仿宋" w:cs="宋体" w:hint="eastAsia"/>
          <w:color w:val="000000"/>
          <w:kern w:val="0"/>
          <w:sz w:val="32"/>
          <w:szCs w:val="21"/>
          <w:lang w:val="zh-CN"/>
        </w:rPr>
        <w:t>庹</w:t>
      </w:r>
      <w:proofErr w:type="gramEnd"/>
      <w:r w:rsidR="008A1144">
        <w:rPr>
          <w:rFonts w:ascii="仿宋" w:eastAsia="仿宋" w:hAnsi="仿宋" w:cs="宋体" w:hint="eastAsia"/>
          <w:color w:val="000000"/>
          <w:kern w:val="0"/>
          <w:sz w:val="32"/>
          <w:szCs w:val="21"/>
          <w:lang w:val="zh-CN"/>
        </w:rPr>
        <w:t>光焰、杨墨音</w:t>
      </w:r>
      <w:r w:rsidRPr="006B7C39">
        <w:rPr>
          <w:rFonts w:ascii="仿宋" w:eastAsia="仿宋" w:hAnsi="仿宋" w:cs="宋体"/>
          <w:color w:val="000000"/>
          <w:kern w:val="0"/>
          <w:sz w:val="32"/>
          <w:szCs w:val="21"/>
          <w:lang w:val="zh-CN"/>
        </w:rPr>
        <w:t>，中国</w:t>
      </w:r>
      <w:r w:rsidR="008A1144">
        <w:rPr>
          <w:rFonts w:ascii="仿宋" w:eastAsia="仿宋" w:hAnsi="仿宋" w:cs="宋体" w:hint="eastAsia"/>
          <w:color w:val="000000"/>
          <w:kern w:val="0"/>
          <w:sz w:val="32"/>
          <w:szCs w:val="21"/>
          <w:lang w:val="zh-CN"/>
        </w:rPr>
        <w:t>美术学院</w:t>
      </w:r>
      <w:r w:rsidRPr="006B7C39">
        <w:rPr>
          <w:rFonts w:ascii="仿宋" w:eastAsia="仿宋" w:hAnsi="仿宋" w:cs="宋体"/>
          <w:color w:val="000000"/>
          <w:kern w:val="0"/>
          <w:sz w:val="32"/>
          <w:szCs w:val="21"/>
          <w:lang w:val="zh-CN"/>
        </w:rPr>
        <w:t>出版社</w:t>
      </w:r>
      <w:r w:rsidRPr="006B7C39">
        <w:rPr>
          <w:rFonts w:ascii="仿宋" w:eastAsia="仿宋" w:hAnsi="仿宋" w:cs="宋体" w:hint="eastAsia"/>
          <w:color w:val="000000"/>
          <w:kern w:val="0"/>
          <w:sz w:val="32"/>
          <w:szCs w:val="21"/>
          <w:lang w:val="zh-CN"/>
        </w:rPr>
        <w:t>，201</w:t>
      </w:r>
      <w:r w:rsidR="008A1144">
        <w:rPr>
          <w:rFonts w:ascii="仿宋" w:eastAsia="仿宋" w:hAnsi="仿宋" w:cs="宋体" w:hint="eastAsia"/>
          <w:color w:val="000000"/>
          <w:kern w:val="0"/>
          <w:sz w:val="32"/>
          <w:szCs w:val="21"/>
          <w:lang w:val="zh-CN"/>
        </w:rPr>
        <w:t>9</w:t>
      </w:r>
      <w:r w:rsidRPr="006B7C39">
        <w:rPr>
          <w:rFonts w:ascii="仿宋" w:eastAsia="仿宋" w:hAnsi="仿宋" w:cs="宋体" w:hint="eastAsia"/>
          <w:color w:val="000000"/>
          <w:kern w:val="0"/>
          <w:sz w:val="32"/>
          <w:szCs w:val="21"/>
          <w:lang w:val="zh-CN"/>
        </w:rPr>
        <w:t>年</w:t>
      </w:r>
      <w:r w:rsidRPr="006B7C39">
        <w:rPr>
          <w:rFonts w:ascii="仿宋" w:eastAsia="仿宋" w:hAnsi="仿宋" w:cs="宋体"/>
          <w:color w:val="000000"/>
          <w:kern w:val="0"/>
          <w:sz w:val="32"/>
          <w:szCs w:val="21"/>
          <w:lang w:val="zh-CN"/>
        </w:rPr>
        <w:t>，ISBN：</w:t>
      </w:r>
      <w:r w:rsidR="008A1144">
        <w:rPr>
          <w:rFonts w:ascii="仿宋" w:eastAsia="仿宋" w:hAnsi="仿宋" w:cs="宋体" w:hint="eastAsia"/>
          <w:color w:val="000000"/>
          <w:kern w:val="0"/>
          <w:sz w:val="32"/>
          <w:szCs w:val="21"/>
          <w:lang w:val="zh-CN"/>
        </w:rPr>
        <w:t>978-7-5503-2016-1</w:t>
      </w:r>
    </w:p>
    <w:sectPr w:rsidR="00F3529B" w:rsidRPr="006B7C39" w:rsidSect="00FA67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23F" w:rsidRDefault="008A523F" w:rsidP="0039590A">
      <w:r>
        <w:separator/>
      </w:r>
    </w:p>
  </w:endnote>
  <w:endnote w:type="continuationSeparator" w:id="0">
    <w:p w:rsidR="008A523F" w:rsidRDefault="008A523F" w:rsidP="0039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23F" w:rsidRDefault="008A523F" w:rsidP="0039590A">
      <w:r>
        <w:separator/>
      </w:r>
    </w:p>
  </w:footnote>
  <w:footnote w:type="continuationSeparator" w:id="0">
    <w:p w:rsidR="008A523F" w:rsidRDefault="008A523F" w:rsidP="00395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3E52"/>
    <w:multiLevelType w:val="hybridMultilevel"/>
    <w:tmpl w:val="B68CB436"/>
    <w:lvl w:ilvl="0" w:tplc="DD3249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220B"/>
    <w:rsid w:val="000F5281"/>
    <w:rsid w:val="0013276A"/>
    <w:rsid w:val="002706CD"/>
    <w:rsid w:val="002B1292"/>
    <w:rsid w:val="002E59B3"/>
    <w:rsid w:val="002F3FDE"/>
    <w:rsid w:val="0039590A"/>
    <w:rsid w:val="003D4006"/>
    <w:rsid w:val="00470638"/>
    <w:rsid w:val="004F71AE"/>
    <w:rsid w:val="00581CA5"/>
    <w:rsid w:val="005D2350"/>
    <w:rsid w:val="005E3355"/>
    <w:rsid w:val="0061666B"/>
    <w:rsid w:val="00630493"/>
    <w:rsid w:val="006B7C39"/>
    <w:rsid w:val="006D462F"/>
    <w:rsid w:val="00712C5C"/>
    <w:rsid w:val="00794B8F"/>
    <w:rsid w:val="007D532A"/>
    <w:rsid w:val="008A1144"/>
    <w:rsid w:val="008A523F"/>
    <w:rsid w:val="008C3A2F"/>
    <w:rsid w:val="00922C0A"/>
    <w:rsid w:val="009563CB"/>
    <w:rsid w:val="0096345A"/>
    <w:rsid w:val="0097220B"/>
    <w:rsid w:val="009968F4"/>
    <w:rsid w:val="009B2583"/>
    <w:rsid w:val="009B3A9D"/>
    <w:rsid w:val="00A029BB"/>
    <w:rsid w:val="00AB051C"/>
    <w:rsid w:val="00AF5658"/>
    <w:rsid w:val="00B0769E"/>
    <w:rsid w:val="00BE258C"/>
    <w:rsid w:val="00C9099D"/>
    <w:rsid w:val="00D654A2"/>
    <w:rsid w:val="00DD7906"/>
    <w:rsid w:val="00E11F16"/>
    <w:rsid w:val="00E5565F"/>
    <w:rsid w:val="00E6426D"/>
    <w:rsid w:val="00E67295"/>
    <w:rsid w:val="00E971D2"/>
    <w:rsid w:val="00F2270C"/>
    <w:rsid w:val="00F3529B"/>
    <w:rsid w:val="00FA67F7"/>
    <w:rsid w:val="00FD7C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6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1CA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95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590A"/>
    <w:rPr>
      <w:sz w:val="18"/>
      <w:szCs w:val="18"/>
    </w:rPr>
  </w:style>
  <w:style w:type="paragraph" w:styleId="a5">
    <w:name w:val="footer"/>
    <w:basedOn w:val="a"/>
    <w:link w:val="Char0"/>
    <w:uiPriority w:val="99"/>
    <w:unhideWhenUsed/>
    <w:rsid w:val="0039590A"/>
    <w:pPr>
      <w:tabs>
        <w:tab w:val="center" w:pos="4153"/>
        <w:tab w:val="right" w:pos="8306"/>
      </w:tabs>
      <w:snapToGrid w:val="0"/>
      <w:jc w:val="left"/>
    </w:pPr>
    <w:rPr>
      <w:sz w:val="18"/>
      <w:szCs w:val="18"/>
    </w:rPr>
  </w:style>
  <w:style w:type="character" w:customStyle="1" w:styleId="Char0">
    <w:name w:val="页脚 Char"/>
    <w:basedOn w:val="a0"/>
    <w:link w:val="a5"/>
    <w:uiPriority w:val="99"/>
    <w:rsid w:val="0039590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04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91</Words>
  <Characters>522</Characters>
  <Application>Microsoft Office Word</Application>
  <DocSecurity>0</DocSecurity>
  <Lines>4</Lines>
  <Paragraphs>1</Paragraphs>
  <ScaleCrop>false</ScaleCrop>
  <Company>微软中国</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黄科</dc:creator>
  <cp:lastModifiedBy>DELL</cp:lastModifiedBy>
  <cp:revision>4</cp:revision>
  <dcterms:created xsi:type="dcterms:W3CDTF">2023-03-15T13:25:00Z</dcterms:created>
  <dcterms:modified xsi:type="dcterms:W3CDTF">2023-03-17T07:50:00Z</dcterms:modified>
</cp:coreProperties>
</file>